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D01" w:rsidRPr="002A7D01" w:rsidRDefault="002A7D01" w:rsidP="002A7D01">
      <w:pPr>
        <w:overflowPunct/>
        <w:autoSpaceDE/>
        <w:autoSpaceDN/>
        <w:adjustRightInd/>
        <w:spacing w:after="0"/>
        <w:textAlignment w:val="auto"/>
        <w:rPr>
          <w:rFonts w:ascii="Arial" w:eastAsia="Calibri" w:hAnsi="Arial" w:cs="Arial"/>
          <w:b/>
          <w:sz w:val="24"/>
          <w:szCs w:val="24"/>
          <w:lang w:eastAsia="en-GB"/>
        </w:rPr>
      </w:pPr>
      <w:r w:rsidRPr="002A7D01">
        <w:rPr>
          <w:rFonts w:ascii="Arial" w:eastAsia="Calibri" w:hAnsi="Arial" w:cs="Arial"/>
          <w:b/>
          <w:sz w:val="24"/>
          <w:szCs w:val="24"/>
          <w:lang w:eastAsia="en-GB"/>
        </w:rPr>
        <w:t>3GPP TSG-RAN WG3 #119</w:t>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r>
      <w:r w:rsidRPr="002A7D01">
        <w:rPr>
          <w:rFonts w:ascii="Arial" w:eastAsia="Calibri" w:hAnsi="Arial" w:cs="Arial"/>
          <w:b/>
          <w:sz w:val="24"/>
          <w:szCs w:val="24"/>
          <w:lang w:eastAsia="en-GB"/>
        </w:rPr>
        <w:tab/>
        <w:t>R3-23</w:t>
      </w:r>
      <w:r w:rsidR="00C40D5E">
        <w:rPr>
          <w:rFonts w:ascii="Arial" w:eastAsiaTheme="minorEastAsia" w:hAnsi="Arial" w:cs="Arial" w:hint="eastAsia"/>
          <w:b/>
          <w:sz w:val="24"/>
          <w:szCs w:val="24"/>
          <w:lang w:eastAsia="zh-CN"/>
        </w:rPr>
        <w:t>0144</w:t>
      </w:r>
      <w:bookmarkStart w:id="0" w:name="_GoBack"/>
      <w:bookmarkEnd w:id="0"/>
    </w:p>
    <w:p w:rsidR="002A7D01" w:rsidRPr="002A7D01" w:rsidRDefault="002A7D01" w:rsidP="002A7D01">
      <w:pPr>
        <w:overflowPunct/>
        <w:autoSpaceDE/>
        <w:autoSpaceDN/>
        <w:adjustRightInd/>
        <w:spacing w:after="0"/>
        <w:textAlignment w:val="auto"/>
        <w:rPr>
          <w:rFonts w:ascii="Arial" w:eastAsia="Calibri" w:hAnsi="Arial" w:cs="Arial"/>
          <w:b/>
          <w:sz w:val="24"/>
          <w:szCs w:val="24"/>
          <w:lang w:eastAsia="en-GB"/>
        </w:rPr>
      </w:pPr>
      <w:r w:rsidRPr="002A7D01">
        <w:rPr>
          <w:rFonts w:ascii="Arial" w:eastAsia="Calibri" w:hAnsi="Arial" w:cs="Arial"/>
          <w:b/>
          <w:sz w:val="24"/>
          <w:szCs w:val="24"/>
          <w:lang w:eastAsia="en-GB"/>
        </w:rPr>
        <w:t>27th Feb – 3rd Mar 2023</w:t>
      </w:r>
    </w:p>
    <w:p w:rsidR="002A7D01" w:rsidRDefault="002A7D01" w:rsidP="002A7D01">
      <w:pPr>
        <w:overflowPunct/>
        <w:autoSpaceDE/>
        <w:autoSpaceDN/>
        <w:adjustRightInd/>
        <w:spacing w:after="0"/>
        <w:textAlignment w:val="auto"/>
        <w:rPr>
          <w:rFonts w:ascii="Arial" w:eastAsiaTheme="minorEastAsia" w:hAnsi="Arial" w:cs="Arial"/>
          <w:b/>
          <w:sz w:val="24"/>
          <w:szCs w:val="24"/>
          <w:lang w:eastAsia="zh-CN"/>
        </w:rPr>
      </w:pPr>
      <w:r w:rsidRPr="002A7D01">
        <w:rPr>
          <w:rFonts w:ascii="Arial" w:eastAsia="Calibri" w:hAnsi="Arial" w:cs="Arial"/>
          <w:b/>
          <w:sz w:val="24"/>
          <w:szCs w:val="24"/>
          <w:lang w:eastAsia="en-GB"/>
        </w:rPr>
        <w:t>Athens, Greece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3D3CD6">
        <w:rPr>
          <w:rFonts w:ascii="Arial" w:hAnsi="Arial" w:cs="Arial" w:hint="eastAsia"/>
          <w:b/>
          <w:sz w:val="24"/>
          <w:szCs w:val="24"/>
          <w:lang w:val="en-GB" w:eastAsia="zh-CN"/>
        </w:rPr>
        <w:t>R</w:t>
      </w:r>
      <w:r w:rsidR="00DC5B2A">
        <w:rPr>
          <w:rFonts w:ascii="Arial" w:hAnsi="Arial" w:cs="Arial" w:hint="eastAsia"/>
          <w:b/>
          <w:sz w:val="24"/>
          <w:szCs w:val="24"/>
          <w:lang w:val="en-GB" w:eastAsia="zh-CN"/>
        </w:rPr>
        <w:t>V-</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34153" w:rsidRDefault="00934153" w:rsidP="00934153">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Pr>
          <w:rFonts w:ascii="Arial" w:eastAsiaTheme="minorEastAsia" w:hAnsi="Arial" w:hint="eastAsia"/>
          <w:szCs w:val="24"/>
          <w:lang w:val="x-none" w:eastAsia="zh-CN"/>
        </w:rPr>
        <w:t>I</w:t>
      </w:r>
      <w:r w:rsidRPr="005974B6">
        <w:rPr>
          <w:rFonts w:ascii="Arial" w:eastAsia="MS Mincho" w:hAnsi="Arial" w:hint="eastAsia"/>
          <w:szCs w:val="24"/>
          <w:lang w:val="x-none" w:eastAsia="en-GB"/>
        </w:rPr>
        <w:t xml:space="preserve">n </w:t>
      </w:r>
      <w:r>
        <w:rPr>
          <w:rFonts w:ascii="Arial" w:eastAsiaTheme="minorEastAsia" w:hAnsi="Arial" w:hint="eastAsia"/>
          <w:szCs w:val="24"/>
          <w:lang w:val="x-none" w:eastAsia="zh-CN"/>
        </w:rPr>
        <w:t>RAN3#11</w:t>
      </w:r>
      <w:r w:rsidR="002E61E0">
        <w:rPr>
          <w:rFonts w:ascii="Arial" w:eastAsiaTheme="minorEastAsia" w:hAnsi="Arial"/>
          <w:szCs w:val="24"/>
          <w:lang w:val="en-US" w:eastAsia="zh-CN"/>
        </w:rPr>
        <w:t>8</w:t>
      </w:r>
      <w:r>
        <w:rPr>
          <w:rFonts w:ascii="Arial" w:eastAsiaTheme="minorEastAsia" w:hAnsi="Arial" w:hint="eastAsia"/>
          <w:szCs w:val="24"/>
          <w:lang w:val="x-none" w:eastAsia="zh-CN"/>
        </w:rPr>
        <w:t xml:space="preserve"> meeting, </w:t>
      </w:r>
      <w:r>
        <w:rPr>
          <w:rFonts w:ascii="Arial" w:eastAsiaTheme="minorEastAsia" w:hAnsi="Arial"/>
          <w:szCs w:val="24"/>
          <w:lang w:val="x-none" w:eastAsia="zh-CN"/>
        </w:rPr>
        <w:t>the</w:t>
      </w:r>
      <w:r>
        <w:rPr>
          <w:rFonts w:ascii="Arial" w:eastAsiaTheme="minorEastAsia" w:hAnsi="Arial" w:hint="eastAsia"/>
          <w:szCs w:val="24"/>
          <w:lang w:val="x-none" w:eastAsia="zh-CN"/>
        </w:rPr>
        <w:t xml:space="preserve"> NR QoE supporting in NR-DC was discussed. </w:t>
      </w:r>
      <w:r w:rsidR="00062A42">
        <w:rPr>
          <w:rFonts w:ascii="Arial" w:eastAsiaTheme="minorEastAsia" w:hAnsi="Arial" w:hint="eastAsia"/>
          <w:szCs w:val="24"/>
          <w:lang w:val="x-none" w:eastAsia="zh-CN"/>
        </w:rPr>
        <w:t>T</w:t>
      </w:r>
      <w:r w:rsidR="00062A42">
        <w:rPr>
          <w:rFonts w:ascii="Arial" w:eastAsiaTheme="minorEastAsia" w:hAnsi="Arial"/>
          <w:szCs w:val="24"/>
          <w:lang w:val="x-none" w:eastAsia="zh-CN"/>
        </w:rPr>
        <w:t>he</w:t>
      </w:r>
      <w:r w:rsidR="00062A42">
        <w:rPr>
          <w:rFonts w:ascii="Arial" w:eastAsiaTheme="minorEastAsia" w:hAnsi="Arial" w:hint="eastAsia"/>
          <w:szCs w:val="24"/>
          <w:lang w:val="x-none" w:eastAsia="zh-CN"/>
        </w:rPr>
        <w:t xml:space="preserve"> RVQoE related </w:t>
      </w:r>
      <w:r>
        <w:rPr>
          <w:rFonts w:ascii="Arial" w:eastAsiaTheme="minorEastAsia" w:hAnsi="Arial"/>
          <w:szCs w:val="24"/>
          <w:lang w:val="x-none" w:eastAsia="zh-CN"/>
        </w:rPr>
        <w:t xml:space="preserve">agreements and open issues </w:t>
      </w:r>
      <w:r>
        <w:rPr>
          <w:rFonts w:ascii="Arial" w:eastAsiaTheme="minorEastAsia" w:hAnsi="Arial" w:hint="eastAsia"/>
          <w:szCs w:val="24"/>
          <w:lang w:val="x-none" w:eastAsia="zh-CN"/>
        </w:rPr>
        <w:t xml:space="preserve">are </w:t>
      </w:r>
      <w:r>
        <w:rPr>
          <w:rFonts w:ascii="Arial" w:eastAsiaTheme="minorEastAsia" w:hAnsi="Arial"/>
          <w:szCs w:val="24"/>
          <w:lang w:val="x-none" w:eastAsia="zh-CN"/>
        </w:rPr>
        <w:t>captured in chair Note[1]</w:t>
      </w:r>
      <w:r>
        <w:rPr>
          <w:rFonts w:ascii="Arial" w:eastAsiaTheme="minorEastAsia" w:hAnsi="Arial" w:hint="eastAsia"/>
          <w:szCs w:val="24"/>
          <w:lang w:val="x-none" w:eastAsia="zh-CN"/>
        </w:rPr>
        <w:t xml:space="preserve"> as below:</w:t>
      </w:r>
    </w:p>
    <w:p w:rsidR="00656FD3" w:rsidRPr="00F95083" w:rsidRDefault="00656FD3" w:rsidP="00656FD3">
      <w:pPr>
        <w:numPr>
          <w:ilvl w:val="0"/>
          <w:numId w:val="16"/>
        </w:numPr>
        <w:overflowPunct/>
        <w:autoSpaceDE/>
        <w:autoSpaceDN/>
        <w:adjustRightInd/>
        <w:spacing w:before="100" w:beforeAutospacing="1" w:after="120"/>
        <w:contextualSpacing/>
        <w:jc w:val="both"/>
        <w:textAlignment w:val="auto"/>
        <w:rPr>
          <w:rFonts w:ascii="Arial" w:hAnsi="Arial" w:cs="Arial"/>
          <w:sz w:val="22"/>
          <w:szCs w:val="21"/>
          <w:lang w:eastAsia="zh-CN"/>
        </w:rPr>
      </w:pPr>
      <w:r w:rsidRPr="00F95083">
        <w:rPr>
          <w:rFonts w:ascii="Arial" w:hAnsi="Arial" w:cs="Arial"/>
          <w:color w:val="008000"/>
          <w:szCs w:val="24"/>
          <w:lang w:eastAsia="zh-CN"/>
        </w:rPr>
        <w:t xml:space="preserve">WA: SN can send an RVQoE configuration to the UE. </w:t>
      </w:r>
      <w:r w:rsidRPr="00F95083">
        <w:rPr>
          <w:rFonts w:ascii="Arial" w:hAnsi="Arial" w:cs="Arial"/>
          <w:color w:val="0000FF"/>
          <w:szCs w:val="24"/>
          <w:lang w:eastAsia="zh-CN"/>
        </w:rPr>
        <w:t>FFS whether SN can send RVQoE configuration directly to UE via SRB3 or via split SRB1 or explicit over Xn (if MN can modify RVQoE).</w:t>
      </w:r>
    </w:p>
    <w:p w:rsidR="00656FD3" w:rsidRPr="00F95083" w:rsidRDefault="00656FD3" w:rsidP="00656FD3">
      <w:pPr>
        <w:autoSpaceDN/>
        <w:spacing w:before="100" w:beforeAutospacing="1" w:after="120"/>
        <w:contextualSpacing/>
        <w:jc w:val="both"/>
        <w:rPr>
          <w:rFonts w:ascii="Arial" w:hAnsi="Arial" w:cs="Arial"/>
          <w:sz w:val="22"/>
          <w:szCs w:val="21"/>
          <w:lang w:eastAsia="zh-CN"/>
        </w:rPr>
      </w:pPr>
    </w:p>
    <w:p w:rsidR="00656FD3" w:rsidRPr="00BD2F18" w:rsidRDefault="00656FD3" w:rsidP="00656FD3">
      <w:pPr>
        <w:overflowPunct/>
        <w:autoSpaceDE/>
        <w:autoSpaceDN/>
        <w:adjustRightInd/>
        <w:spacing w:after="0" w:line="276" w:lineRule="auto"/>
        <w:ind w:leftChars="354" w:left="708"/>
        <w:textAlignment w:val="auto"/>
        <w:rPr>
          <w:rFonts w:ascii="Arial" w:eastAsiaTheme="minorEastAsia" w:hAnsi="Arial" w:cs="Arial"/>
          <w:bCs/>
          <w:color w:val="008000"/>
          <w:lang w:eastAsia="zh-CN"/>
        </w:rPr>
      </w:pPr>
      <w:r w:rsidRPr="00BD2F18">
        <w:rPr>
          <w:rFonts w:ascii="Arial" w:eastAsia="MS Mincho" w:hAnsi="Arial" w:cs="Arial"/>
          <w:color w:val="0000FF"/>
          <w:szCs w:val="21"/>
          <w:lang w:eastAsia="zh-CN"/>
        </w:rPr>
        <w:t>The node which sends the initial RVQoE configuration to UE and the node which sends the legacy QoE configuration to UE should be the same?</w:t>
      </w:r>
    </w:p>
    <w:p w:rsidR="00656FD3" w:rsidRPr="00BD2F18" w:rsidRDefault="00656FD3" w:rsidP="005161ED">
      <w:pPr>
        <w:overflowPunct/>
        <w:autoSpaceDE/>
        <w:autoSpaceDN/>
        <w:adjustRightInd/>
        <w:spacing w:after="0" w:line="276" w:lineRule="auto"/>
        <w:ind w:leftChars="354" w:left="708" w:firstLine="1"/>
        <w:textAlignment w:val="auto"/>
        <w:rPr>
          <w:rFonts w:ascii="Arial" w:eastAsia="等线" w:hAnsi="Arial" w:cs="Arial"/>
          <w:color w:val="000000"/>
          <w:sz w:val="18"/>
          <w:szCs w:val="18"/>
          <w:u w:val="single"/>
          <w:lang w:eastAsia="zh-CN"/>
        </w:rPr>
      </w:pPr>
    </w:p>
    <w:p w:rsidR="00934153" w:rsidRPr="007A2182" w:rsidRDefault="00934153" w:rsidP="0042630D">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Pr>
          <w:rFonts w:ascii="Arial" w:hAnsi="Arial" w:hint="eastAsia"/>
          <w:szCs w:val="24"/>
          <w:lang w:val="x-none" w:eastAsia="zh-CN"/>
        </w:rPr>
        <w:t xml:space="preserve">further </w:t>
      </w:r>
      <w:r w:rsidRPr="007A2182">
        <w:rPr>
          <w:rFonts w:ascii="Arial" w:hAnsi="Arial" w:hint="eastAsia"/>
          <w:szCs w:val="24"/>
          <w:lang w:val="x-none" w:eastAsia="zh-CN"/>
        </w:rPr>
        <w:t>discuss</w:t>
      </w:r>
      <w:r>
        <w:rPr>
          <w:rFonts w:ascii="Arial" w:hAnsi="Arial" w:hint="eastAsia"/>
          <w:szCs w:val="24"/>
          <w:lang w:val="x-none" w:eastAsia="zh-CN"/>
        </w:rPr>
        <w:t xml:space="preserve"> </w:t>
      </w:r>
      <w:r>
        <w:rPr>
          <w:rFonts w:ascii="Arial" w:hAnsi="Arial"/>
          <w:szCs w:val="24"/>
          <w:lang w:val="x-none" w:eastAsia="zh-CN"/>
        </w:rPr>
        <w:t>the</w:t>
      </w:r>
      <w:r>
        <w:rPr>
          <w:rFonts w:ascii="Arial" w:hAnsi="Arial" w:hint="eastAsia"/>
          <w:szCs w:val="24"/>
          <w:lang w:val="x-none" w:eastAsia="zh-CN"/>
        </w:rPr>
        <w:t xml:space="preserve"> supporting on the RV QoE in NR-DC. And provide </w:t>
      </w:r>
      <w:r>
        <w:rPr>
          <w:rFonts w:ascii="Arial" w:hAnsi="Arial"/>
          <w:szCs w:val="24"/>
          <w:lang w:val="x-none" w:eastAsia="zh-CN"/>
        </w:rPr>
        <w:t>the</w:t>
      </w:r>
      <w:r>
        <w:rPr>
          <w:rFonts w:ascii="Arial" w:hAnsi="Arial" w:hint="eastAsia"/>
          <w:szCs w:val="24"/>
          <w:lang w:val="x-none" w:eastAsia="zh-CN"/>
        </w:rPr>
        <w:t xml:space="preserve"> view on </w:t>
      </w:r>
      <w:r>
        <w:rPr>
          <w:rFonts w:ascii="Arial" w:hAnsi="Arial"/>
          <w:szCs w:val="24"/>
          <w:lang w:val="x-none" w:eastAsia="zh-CN"/>
        </w:rPr>
        <w:t>the</w:t>
      </w:r>
      <w:r>
        <w:rPr>
          <w:rFonts w:ascii="Arial" w:hAnsi="Arial" w:hint="eastAsia"/>
          <w:szCs w:val="24"/>
          <w:lang w:val="x-none" w:eastAsia="zh-CN"/>
        </w:rPr>
        <w:t xml:space="preserve"> WA and open issues </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1" w:name="_Toc449541143"/>
      <w:r>
        <w:t>2</w:t>
      </w:r>
      <w:r>
        <w:tab/>
      </w:r>
      <w:r>
        <w:tab/>
      </w:r>
      <w:r w:rsidR="00921C15" w:rsidRPr="00881DAA">
        <w:t>Discussion</w:t>
      </w:r>
    </w:p>
    <w:p w:rsidR="00250AC7" w:rsidRDefault="003D3CD6" w:rsidP="00FA22B7">
      <w:pPr>
        <w:pStyle w:val="af1"/>
        <w:rPr>
          <w:rFonts w:ascii="Arial" w:hAnsi="Arial" w:cs="Arial"/>
          <w:b/>
          <w:sz w:val="24"/>
          <w:lang w:eastAsia="zh-CN"/>
        </w:rPr>
      </w:pPr>
      <w:r>
        <w:rPr>
          <w:rFonts w:ascii="Arial" w:hAnsi="Arial" w:cs="Arial"/>
          <w:b/>
          <w:sz w:val="24"/>
          <w:lang w:eastAsia="zh-CN"/>
        </w:rPr>
        <w:t>2.</w:t>
      </w:r>
      <w:r>
        <w:rPr>
          <w:rFonts w:ascii="Arial" w:hAnsi="Arial" w:cs="Arial" w:hint="eastAsia"/>
          <w:b/>
          <w:sz w:val="24"/>
          <w:lang w:eastAsia="zh-CN"/>
        </w:rPr>
        <w:t>1</w:t>
      </w:r>
      <w:r w:rsidR="00FA22B7">
        <w:rPr>
          <w:rFonts w:ascii="Arial" w:hAnsi="Arial" w:cs="Arial"/>
          <w:b/>
          <w:sz w:val="24"/>
          <w:lang w:eastAsia="zh-CN"/>
        </w:rPr>
        <w:t xml:space="preserve"> </w:t>
      </w:r>
      <w:r w:rsidR="00250AC7" w:rsidRPr="00BA0F69">
        <w:rPr>
          <w:rFonts w:ascii="Arial" w:hAnsi="Arial" w:cs="Arial"/>
          <w:b/>
          <w:sz w:val="24"/>
          <w:lang w:eastAsia="zh-CN"/>
        </w:rPr>
        <w:t xml:space="preserve">Support for </w:t>
      </w:r>
      <w:r w:rsidR="00250AC7" w:rsidRPr="00250AC7">
        <w:rPr>
          <w:rFonts w:ascii="Arial" w:hAnsi="Arial" w:cs="Arial"/>
          <w:b/>
          <w:sz w:val="24"/>
          <w:lang w:eastAsia="zh-CN"/>
        </w:rPr>
        <w:t xml:space="preserve">RAN-visible QoE configuration and reporting in NR-DC </w:t>
      </w:r>
    </w:p>
    <w:p w:rsidR="00644595" w:rsidRDefault="003C2DA6"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W</w:t>
      </w:r>
      <w:r w:rsidR="00EB395E">
        <w:rPr>
          <w:rFonts w:ascii="Arial" w:eastAsia="游明朝" w:hAnsi="Arial" w:cs="Arial" w:hint="eastAsia"/>
          <w:lang w:val="en-GB" w:eastAsia="zh-CN"/>
        </w:rPr>
        <w:t xml:space="preserve">e agreed </w:t>
      </w:r>
      <w:r w:rsidR="004321D8">
        <w:rPr>
          <w:rFonts w:ascii="Arial" w:eastAsia="游明朝" w:hAnsi="Arial" w:cs="Arial"/>
          <w:lang w:val="en-GB" w:eastAsia="zh-CN"/>
        </w:rPr>
        <w:t xml:space="preserve">both MN and SN can generate the </w:t>
      </w:r>
      <w:r w:rsidR="004321D8">
        <w:rPr>
          <w:rFonts w:ascii="Arial" w:eastAsia="游明朝" w:hAnsi="Arial" w:cs="Arial" w:hint="eastAsia"/>
          <w:lang w:val="en-GB" w:eastAsia="zh-CN"/>
        </w:rPr>
        <w:t xml:space="preserve">RV QoE </w:t>
      </w:r>
      <w:r w:rsidR="004321D8">
        <w:rPr>
          <w:rFonts w:ascii="Arial" w:eastAsia="游明朝" w:hAnsi="Arial" w:cs="Arial"/>
          <w:lang w:val="en-GB" w:eastAsia="zh-CN"/>
        </w:rPr>
        <w:t>configuration</w:t>
      </w:r>
      <w:r w:rsidR="004321D8">
        <w:rPr>
          <w:rFonts w:ascii="Arial" w:eastAsia="游明朝" w:hAnsi="Arial" w:cs="Arial" w:hint="eastAsia"/>
          <w:lang w:val="en-GB" w:eastAsia="zh-CN"/>
        </w:rPr>
        <w:t xml:space="preserve">. </w:t>
      </w:r>
      <w:r>
        <w:rPr>
          <w:rFonts w:ascii="Arial" w:eastAsia="游明朝" w:hAnsi="Arial" w:cs="Arial"/>
          <w:lang w:val="en-GB" w:eastAsia="zh-CN"/>
        </w:rPr>
        <w:t xml:space="preserve">And in last meeting, we got the </w:t>
      </w:r>
      <w:r w:rsidRPr="00F95083">
        <w:rPr>
          <w:rFonts w:ascii="Arial" w:hAnsi="Arial" w:cs="Arial"/>
          <w:color w:val="008000"/>
          <w:szCs w:val="24"/>
          <w:lang w:eastAsia="zh-CN"/>
        </w:rPr>
        <w:t>WA: SN can send an RVQoE configuration to the UE</w:t>
      </w:r>
      <w:r>
        <w:rPr>
          <w:rFonts w:ascii="Arial" w:hAnsi="Arial" w:cs="Arial"/>
          <w:color w:val="008000"/>
          <w:szCs w:val="24"/>
          <w:lang w:eastAsia="zh-CN"/>
        </w:rPr>
        <w:t>.</w:t>
      </w:r>
      <w:r>
        <w:rPr>
          <w:rFonts w:ascii="Arial" w:eastAsia="游明朝" w:hAnsi="Arial" w:cs="Arial"/>
          <w:lang w:val="en-GB" w:eastAsia="zh-CN"/>
        </w:rPr>
        <w:t xml:space="preserve"> </w:t>
      </w:r>
      <w:proofErr w:type="gramStart"/>
      <w:r>
        <w:rPr>
          <w:rFonts w:ascii="Arial" w:eastAsia="游明朝" w:hAnsi="Arial" w:cs="Arial"/>
          <w:lang w:val="en-GB" w:eastAsia="zh-CN"/>
        </w:rPr>
        <w:t>but</w:t>
      </w:r>
      <w:proofErr w:type="gramEnd"/>
      <w:r>
        <w:rPr>
          <w:rFonts w:ascii="Arial" w:eastAsia="游明朝" w:hAnsi="Arial" w:cs="Arial"/>
          <w:lang w:val="en-GB" w:eastAsia="zh-CN"/>
        </w:rPr>
        <w:t xml:space="preserve"> how to send is FFS. </w:t>
      </w:r>
      <w:r w:rsidR="00644595">
        <w:rPr>
          <w:rFonts w:ascii="Arial" w:eastAsia="游明朝" w:hAnsi="Arial" w:cs="Arial" w:hint="eastAsia"/>
          <w:lang w:val="en-GB" w:eastAsia="zh-CN"/>
        </w:rPr>
        <w:t>There are two possible ways t</w:t>
      </w:r>
      <w:r w:rsidR="004321D8">
        <w:rPr>
          <w:rFonts w:ascii="Arial" w:eastAsia="游明朝" w:hAnsi="Arial" w:cs="Arial" w:hint="eastAsia"/>
          <w:lang w:val="en-GB" w:eastAsia="zh-CN"/>
        </w:rPr>
        <w:t xml:space="preserve">he SN </w:t>
      </w:r>
      <w:r w:rsidR="00644595">
        <w:rPr>
          <w:rFonts w:ascii="Arial" w:eastAsia="游明朝" w:hAnsi="Arial" w:cs="Arial" w:hint="eastAsia"/>
          <w:lang w:val="en-GB" w:eastAsia="zh-CN"/>
        </w:rPr>
        <w:t xml:space="preserve">sending its </w:t>
      </w:r>
      <w:r w:rsidR="004321D8">
        <w:rPr>
          <w:rFonts w:ascii="Arial" w:eastAsia="游明朝" w:hAnsi="Arial" w:cs="Arial" w:hint="eastAsia"/>
          <w:lang w:val="en-GB" w:eastAsia="zh-CN"/>
        </w:rPr>
        <w:t xml:space="preserve">generated RVQoE configuration </w:t>
      </w:r>
      <w:r w:rsidR="00644595">
        <w:rPr>
          <w:rFonts w:ascii="Arial" w:eastAsia="游明朝" w:hAnsi="Arial" w:cs="Arial" w:hint="eastAsia"/>
          <w:lang w:val="en-GB" w:eastAsia="zh-CN"/>
        </w:rPr>
        <w:t xml:space="preserve">to UE. </w:t>
      </w:r>
      <w:r w:rsidR="00644595">
        <w:rPr>
          <w:rFonts w:ascii="Arial" w:eastAsia="游明朝" w:hAnsi="Arial" w:cs="Arial"/>
          <w:lang w:val="en-GB" w:eastAsia="zh-CN"/>
        </w:rPr>
        <w:t>One</w:t>
      </w:r>
      <w:r w:rsidR="00644595">
        <w:rPr>
          <w:rFonts w:ascii="Arial" w:eastAsia="游明朝" w:hAnsi="Arial" w:cs="Arial" w:hint="eastAsia"/>
          <w:lang w:val="en-GB" w:eastAsia="zh-CN"/>
        </w:rPr>
        <w:t xml:space="preserve"> is </w:t>
      </w:r>
      <w:r w:rsidR="00644595">
        <w:rPr>
          <w:rFonts w:ascii="Arial" w:eastAsia="游明朝" w:hAnsi="Arial" w:cs="Arial"/>
          <w:lang w:val="en-GB" w:eastAsia="zh-CN"/>
        </w:rPr>
        <w:t>the</w:t>
      </w:r>
      <w:r w:rsidR="00644595">
        <w:rPr>
          <w:rFonts w:ascii="Arial" w:eastAsia="游明朝" w:hAnsi="Arial" w:cs="Arial" w:hint="eastAsia"/>
          <w:lang w:val="en-GB" w:eastAsia="zh-CN"/>
        </w:rPr>
        <w:t xml:space="preserve"> SN send to UE directly</w:t>
      </w:r>
      <w:r>
        <w:rPr>
          <w:rFonts w:ascii="Arial" w:eastAsia="游明朝" w:hAnsi="Arial" w:cs="Arial"/>
          <w:lang w:val="en-GB" w:eastAsia="zh-CN"/>
        </w:rPr>
        <w:t xml:space="preserve"> via SRB3 and split SRB1</w:t>
      </w:r>
      <w:r w:rsidR="00644595">
        <w:rPr>
          <w:rFonts w:ascii="Arial" w:eastAsia="游明朝" w:hAnsi="Arial" w:cs="Arial" w:hint="eastAsia"/>
          <w:lang w:val="en-GB" w:eastAsia="zh-CN"/>
        </w:rPr>
        <w:t xml:space="preserve">. </w:t>
      </w:r>
      <w:r w:rsidR="00644595">
        <w:rPr>
          <w:rFonts w:ascii="Arial" w:eastAsia="游明朝" w:hAnsi="Arial" w:cs="Arial"/>
          <w:lang w:val="en-GB" w:eastAsia="zh-CN"/>
        </w:rPr>
        <w:t>A</w:t>
      </w:r>
      <w:r w:rsidR="00644595">
        <w:rPr>
          <w:rFonts w:ascii="Arial" w:eastAsia="游明朝" w:hAnsi="Arial" w:cs="Arial" w:hint="eastAsia"/>
          <w:lang w:val="en-GB" w:eastAsia="zh-CN"/>
        </w:rPr>
        <w:t xml:space="preserve">nother one is send to MN and MN forward to UE with or without modification. </w:t>
      </w:r>
      <w:r w:rsidR="00644595">
        <w:rPr>
          <w:rFonts w:ascii="Arial" w:eastAsia="游明朝" w:hAnsi="Arial" w:cs="Arial"/>
          <w:lang w:val="en-GB" w:eastAsia="zh-CN"/>
        </w:rPr>
        <w:t>T</w:t>
      </w:r>
      <w:r w:rsidR="00644595">
        <w:rPr>
          <w:rFonts w:ascii="Arial" w:eastAsia="游明朝" w:hAnsi="Arial" w:cs="Arial" w:hint="eastAsia"/>
          <w:lang w:val="en-GB" w:eastAsia="zh-CN"/>
        </w:rPr>
        <w:t xml:space="preserve">o have more flexible </w:t>
      </w:r>
      <w:r w:rsidR="00644595">
        <w:rPr>
          <w:rFonts w:ascii="Arial" w:eastAsia="游明朝" w:hAnsi="Arial" w:cs="Arial"/>
          <w:lang w:val="en-GB" w:eastAsia="zh-CN"/>
        </w:rPr>
        <w:t>implementation</w:t>
      </w:r>
      <w:r w:rsidR="00644595">
        <w:rPr>
          <w:rFonts w:ascii="Arial" w:eastAsia="游明朝" w:hAnsi="Arial" w:cs="Arial" w:hint="eastAsia"/>
          <w:lang w:val="en-GB" w:eastAsia="zh-CN"/>
        </w:rPr>
        <w:t xml:space="preserve">, both </w:t>
      </w:r>
      <w:r w:rsidR="00644595">
        <w:rPr>
          <w:rFonts w:ascii="Arial" w:eastAsia="游明朝" w:hAnsi="Arial" w:cs="Arial"/>
          <w:lang w:val="en-GB" w:eastAsia="zh-CN"/>
        </w:rPr>
        <w:t>ways</w:t>
      </w:r>
      <w:r w:rsidR="00644595">
        <w:rPr>
          <w:rFonts w:ascii="Arial" w:eastAsia="游明朝" w:hAnsi="Arial" w:cs="Arial" w:hint="eastAsia"/>
          <w:lang w:val="en-GB" w:eastAsia="zh-CN"/>
        </w:rPr>
        <w:t xml:space="preserve"> should be supported. </w:t>
      </w:r>
      <w:r w:rsidR="00644595">
        <w:rPr>
          <w:rFonts w:ascii="Arial" w:eastAsia="游明朝" w:hAnsi="Arial" w:cs="Arial"/>
          <w:lang w:val="en-GB" w:eastAsia="zh-CN"/>
        </w:rPr>
        <w:t>The</w:t>
      </w:r>
      <w:r w:rsidR="00644595">
        <w:rPr>
          <w:rFonts w:ascii="Arial" w:eastAsia="游明朝" w:hAnsi="Arial" w:cs="Arial" w:hint="eastAsia"/>
          <w:lang w:val="en-GB" w:eastAsia="zh-CN"/>
        </w:rPr>
        <w:t xml:space="preserve"> SN should support sending the RVQoE configuration via SRB3 </w:t>
      </w:r>
    </w:p>
    <w:p w:rsidR="00644595" w:rsidRDefault="00644595" w:rsidP="0064459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3C2DA6">
        <w:rPr>
          <w:rFonts w:ascii="Arial" w:hAnsi="Arial" w:cs="Arial"/>
          <w:b/>
          <w:color w:val="333333"/>
          <w:sz w:val="22"/>
          <w:szCs w:val="21"/>
          <w:shd w:val="clear" w:color="auto" w:fill="FFFFFF"/>
          <w:lang w:eastAsia="zh-CN"/>
        </w:rPr>
        <w:t xml:space="preserve">Turn to agreement for WA: </w:t>
      </w:r>
      <w:r w:rsidRPr="00644595">
        <w:rPr>
          <w:rFonts w:ascii="Arial" w:hAnsi="Arial" w:cs="Arial"/>
          <w:b/>
          <w:color w:val="333333"/>
          <w:sz w:val="22"/>
          <w:szCs w:val="21"/>
          <w:shd w:val="clear" w:color="auto" w:fill="FFFFFF"/>
          <w:lang w:eastAsia="zh-CN"/>
        </w:rPr>
        <w:t>SN can send an RVQoE configuration to the UE</w:t>
      </w:r>
      <w:r w:rsidRPr="00644595">
        <w:rPr>
          <w:rFonts w:ascii="Arial" w:hAnsi="Arial" w:cs="Arial" w:hint="eastAsia"/>
          <w:b/>
          <w:color w:val="333333"/>
          <w:sz w:val="22"/>
          <w:szCs w:val="21"/>
          <w:shd w:val="clear" w:color="auto" w:fill="FFFFFF"/>
          <w:lang w:eastAsia="zh-CN"/>
        </w:rPr>
        <w:t xml:space="preserve"> </w:t>
      </w:r>
    </w:p>
    <w:p w:rsidR="003C2DA6" w:rsidRDefault="003C2DA6" w:rsidP="003C2DA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2</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w:t>
      </w:r>
      <w:r w:rsidRPr="003C2DA6">
        <w:rPr>
          <w:rFonts w:ascii="Arial" w:hAnsi="Arial" w:cs="Arial"/>
          <w:b/>
          <w:color w:val="333333"/>
          <w:sz w:val="22"/>
          <w:szCs w:val="21"/>
          <w:shd w:val="clear" w:color="auto" w:fill="FFFFFF"/>
          <w:lang w:eastAsia="zh-CN"/>
        </w:rPr>
        <w:t>N can send RVQoE configuration directly to UE via SRB3 or via split SRB1 or explicit over Xn</w:t>
      </w:r>
    </w:p>
    <w:p w:rsidR="00EB395E" w:rsidRDefault="00644595"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f </w:t>
      </w:r>
      <w:r>
        <w:rPr>
          <w:rFonts w:ascii="Arial" w:eastAsia="游明朝" w:hAnsi="Arial" w:cs="Arial"/>
          <w:lang w:val="en-GB" w:eastAsia="zh-CN"/>
        </w:rPr>
        <w:t>the</w:t>
      </w:r>
      <w:r>
        <w:rPr>
          <w:rFonts w:ascii="Arial" w:eastAsia="游明朝" w:hAnsi="Arial" w:cs="Arial" w:hint="eastAsia"/>
          <w:lang w:val="en-GB" w:eastAsia="zh-CN"/>
        </w:rPr>
        <w:t xml:space="preserve"> SN sends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generated</w:t>
      </w:r>
      <w:r>
        <w:rPr>
          <w:rFonts w:ascii="Arial" w:eastAsia="游明朝" w:hAnsi="Arial" w:cs="Arial" w:hint="eastAsia"/>
          <w:lang w:val="en-GB" w:eastAsia="zh-CN"/>
        </w:rPr>
        <w:t xml:space="preserve"> RVQoE configuration to UE via MN, whether </w:t>
      </w:r>
      <w:r>
        <w:rPr>
          <w:rFonts w:ascii="Arial" w:eastAsia="游明朝" w:hAnsi="Arial" w:cs="Arial"/>
          <w:lang w:val="en-GB" w:eastAsia="zh-CN"/>
        </w:rPr>
        <w:t>the</w:t>
      </w:r>
      <w:r>
        <w:rPr>
          <w:rFonts w:ascii="Arial" w:eastAsia="游明朝" w:hAnsi="Arial" w:cs="Arial" w:hint="eastAsia"/>
          <w:lang w:val="en-GB" w:eastAsia="zh-CN"/>
        </w:rPr>
        <w:t xml:space="preserve"> MN can </w:t>
      </w:r>
      <w:r>
        <w:rPr>
          <w:rFonts w:ascii="Arial" w:eastAsia="游明朝" w:hAnsi="Arial" w:cs="Arial"/>
          <w:lang w:val="en-GB" w:eastAsia="zh-CN"/>
        </w:rPr>
        <w:t>modify</w:t>
      </w:r>
      <w:r>
        <w:rPr>
          <w:rFonts w:ascii="Arial" w:eastAsia="游明朝" w:hAnsi="Arial" w:cs="Arial" w:hint="eastAsia"/>
          <w:lang w:val="en-GB" w:eastAsia="zh-CN"/>
        </w:rPr>
        <w:t xml:space="preserve"> </w:t>
      </w:r>
      <w:r w:rsidR="000D13BF">
        <w:rPr>
          <w:rFonts w:ascii="Arial" w:eastAsia="游明朝" w:hAnsi="Arial" w:cs="Arial"/>
          <w:lang w:val="en-GB" w:eastAsia="zh-CN"/>
        </w:rPr>
        <w:t>this configuration</w:t>
      </w:r>
      <w:r w:rsidR="000D13BF">
        <w:rPr>
          <w:rFonts w:ascii="Arial" w:eastAsia="游明朝" w:hAnsi="Arial" w:cs="Arial" w:hint="eastAsia"/>
          <w:lang w:val="en-GB" w:eastAsia="zh-CN"/>
        </w:rPr>
        <w:t xml:space="preserve"> should be </w:t>
      </w:r>
      <w:r w:rsidR="000D13BF">
        <w:rPr>
          <w:rFonts w:ascii="Arial" w:eastAsia="游明朝" w:hAnsi="Arial" w:cs="Arial"/>
          <w:lang w:val="en-GB" w:eastAsia="zh-CN"/>
        </w:rPr>
        <w:t>further</w:t>
      </w:r>
      <w:r w:rsidR="000D13BF">
        <w:rPr>
          <w:rFonts w:ascii="Arial" w:eastAsia="游明朝" w:hAnsi="Arial" w:cs="Arial" w:hint="eastAsia"/>
          <w:lang w:val="en-GB" w:eastAsia="zh-CN"/>
        </w:rPr>
        <w:t xml:space="preserve"> </w:t>
      </w:r>
      <w:r w:rsidR="000D13BF">
        <w:rPr>
          <w:rFonts w:ascii="Arial" w:eastAsia="游明朝" w:hAnsi="Arial" w:cs="Arial"/>
          <w:lang w:val="en-GB" w:eastAsia="zh-CN"/>
        </w:rPr>
        <w:t>analysed</w:t>
      </w:r>
      <w:r>
        <w:rPr>
          <w:rFonts w:ascii="Arial" w:eastAsia="游明朝" w:hAnsi="Arial" w:cs="Arial"/>
          <w:lang w:val="en-GB" w:eastAsia="zh-CN"/>
        </w:rPr>
        <w:t>. W</w:t>
      </w:r>
      <w:r>
        <w:rPr>
          <w:rFonts w:ascii="Arial" w:eastAsia="游明朝" w:hAnsi="Arial" w:cs="Arial" w:hint="eastAsia"/>
          <w:lang w:val="en-GB" w:eastAsia="zh-CN"/>
        </w:rPr>
        <w:t>e may have</w:t>
      </w:r>
      <w:r w:rsidR="00DE0288">
        <w:rPr>
          <w:rFonts w:ascii="Arial" w:eastAsia="游明朝" w:hAnsi="Arial" w:cs="Arial" w:hint="eastAsia"/>
          <w:lang w:val="en-GB" w:eastAsia="zh-CN"/>
        </w:rPr>
        <w:t xml:space="preserve"> </w:t>
      </w:r>
      <w:r w:rsidR="000D13BF">
        <w:rPr>
          <w:rFonts w:ascii="Arial" w:eastAsia="游明朝" w:hAnsi="Arial" w:cs="Arial" w:hint="eastAsia"/>
          <w:lang w:val="en-GB" w:eastAsia="zh-CN"/>
        </w:rPr>
        <w:t xml:space="preserve">sight on </w:t>
      </w:r>
      <w:r w:rsidR="000D13BF">
        <w:rPr>
          <w:rFonts w:ascii="Arial" w:eastAsia="游明朝" w:hAnsi="Arial" w:cs="Arial"/>
          <w:lang w:val="en-GB" w:eastAsia="zh-CN"/>
        </w:rPr>
        <w:t>the</w:t>
      </w:r>
      <w:r w:rsidR="000D13BF">
        <w:rPr>
          <w:rFonts w:ascii="Arial" w:eastAsia="游明朝" w:hAnsi="Arial" w:cs="Arial" w:hint="eastAsia"/>
          <w:lang w:val="en-GB" w:eastAsia="zh-CN"/>
        </w:rPr>
        <w:t xml:space="preserve"> current R17 RVQoE configuration</w:t>
      </w:r>
      <w:r w:rsidR="00DE0288">
        <w:rPr>
          <w:rFonts w:ascii="Arial" w:eastAsia="游明朝" w:hAnsi="Arial" w:cs="Arial" w:hint="eastAsia"/>
          <w:lang w:val="en-GB" w:eastAsia="zh-CN"/>
        </w:rPr>
        <w:t xml:space="preserve"> </w:t>
      </w:r>
      <w:r w:rsidR="00DE0288">
        <w:rPr>
          <w:rFonts w:ascii="Arial" w:eastAsia="游明朝" w:hAnsi="Arial" w:cs="Arial"/>
          <w:lang w:val="en-GB" w:eastAsia="zh-CN"/>
        </w:rPr>
        <w:t>specified</w:t>
      </w:r>
      <w:r w:rsidR="00DE0288">
        <w:rPr>
          <w:rFonts w:ascii="Arial" w:eastAsia="游明朝" w:hAnsi="Arial" w:cs="Arial" w:hint="eastAsia"/>
          <w:lang w:val="en-GB" w:eastAsia="zh-CN"/>
        </w:rPr>
        <w:t xml:space="preserve"> </w:t>
      </w:r>
      <w:r w:rsidR="00DE0288">
        <w:rPr>
          <w:rFonts w:ascii="Arial" w:eastAsia="游明朝" w:hAnsi="Arial" w:cs="Arial"/>
          <w:lang w:val="en-GB" w:eastAsia="zh-CN"/>
        </w:rPr>
        <w:t>in 38.331</w:t>
      </w:r>
      <w:r w:rsidR="00855CF9">
        <w:rPr>
          <w:rFonts w:ascii="Arial" w:eastAsia="游明朝" w:hAnsi="Arial" w:cs="Arial" w:hint="eastAsia"/>
          <w:lang w:val="en-GB" w:eastAsia="zh-CN"/>
        </w:rPr>
        <w:t>[2]</w:t>
      </w:r>
      <w:r w:rsidR="007A2DEA">
        <w:rPr>
          <w:rFonts w:ascii="Arial" w:eastAsia="游明朝" w:hAnsi="Arial" w:cs="Arial" w:hint="eastAsia"/>
          <w:lang w:val="en-GB" w:eastAsia="zh-CN"/>
        </w:rPr>
        <w:t xml:space="preserve">. </w:t>
      </w:r>
      <w:r w:rsidR="00F34F49">
        <w:rPr>
          <w:rFonts w:ascii="Arial" w:eastAsia="游明朝" w:hAnsi="Arial" w:cs="Arial"/>
          <w:lang w:val="en-GB" w:eastAsia="zh-CN"/>
        </w:rPr>
        <w:t>We</w:t>
      </w:r>
      <w:r w:rsidR="00DE0288">
        <w:rPr>
          <w:rFonts w:ascii="Arial" w:eastAsia="游明朝" w:hAnsi="Arial" w:cs="Arial" w:hint="eastAsia"/>
          <w:lang w:val="en-GB" w:eastAsia="zh-CN"/>
        </w:rPr>
        <w:t xml:space="preserve"> may find only three parameters including in R17 configuration. </w:t>
      </w:r>
      <w:r w:rsidR="00F34F49">
        <w:rPr>
          <w:rFonts w:ascii="Arial" w:eastAsia="游明朝" w:hAnsi="Arial" w:cs="Arial"/>
          <w:lang w:val="en-GB" w:eastAsia="zh-CN"/>
        </w:rPr>
        <w:t>F</w:t>
      </w:r>
      <w:r w:rsidR="00F34F49">
        <w:rPr>
          <w:rFonts w:ascii="Arial" w:eastAsia="游明朝" w:hAnsi="Arial" w:cs="Arial" w:hint="eastAsia"/>
          <w:lang w:val="en-GB" w:eastAsia="zh-CN"/>
        </w:rPr>
        <w:t xml:space="preserve">or </w:t>
      </w:r>
      <w:r w:rsidR="006A1F0E">
        <w:rPr>
          <w:rFonts w:ascii="Arial" w:eastAsia="游明朝" w:hAnsi="Arial" w:cs="Arial"/>
          <w:lang w:val="en-GB" w:eastAsia="zh-CN"/>
        </w:rPr>
        <w:t>these</w:t>
      </w:r>
      <w:r w:rsidR="00F34F49">
        <w:rPr>
          <w:rFonts w:ascii="Arial" w:eastAsia="游明朝" w:hAnsi="Arial" w:cs="Arial" w:hint="eastAsia"/>
          <w:lang w:val="en-GB" w:eastAsia="zh-CN"/>
        </w:rPr>
        <w:t xml:space="preserve"> parameters, we don</w:t>
      </w:r>
      <w:r w:rsidR="00F34F49">
        <w:rPr>
          <w:rFonts w:ascii="Arial" w:eastAsia="游明朝" w:hAnsi="Arial" w:cs="Arial"/>
          <w:lang w:val="en-GB" w:eastAsia="zh-CN"/>
        </w:rPr>
        <w:t>’</w:t>
      </w:r>
      <w:r w:rsidR="00F34F49">
        <w:rPr>
          <w:rFonts w:ascii="Arial" w:eastAsia="游明朝" w:hAnsi="Arial" w:cs="Arial" w:hint="eastAsia"/>
          <w:lang w:val="en-GB" w:eastAsia="zh-CN"/>
        </w:rPr>
        <w:t xml:space="preserve">t think </w:t>
      </w:r>
      <w:r w:rsidR="00F34F49">
        <w:rPr>
          <w:rFonts w:ascii="Arial" w:eastAsia="游明朝" w:hAnsi="Arial" w:cs="Arial"/>
          <w:lang w:val="en-GB" w:eastAsia="zh-CN"/>
        </w:rPr>
        <w:t>it is necessary</w:t>
      </w:r>
      <w:r w:rsidR="00F34F49">
        <w:rPr>
          <w:rFonts w:ascii="Arial" w:eastAsia="游明朝" w:hAnsi="Arial" w:cs="Arial" w:hint="eastAsia"/>
          <w:lang w:val="en-GB" w:eastAsia="zh-CN"/>
        </w:rPr>
        <w:t xml:space="preserve"> for MN to </w:t>
      </w:r>
      <w:r w:rsidR="00F34F49">
        <w:rPr>
          <w:rFonts w:ascii="Arial" w:eastAsia="游明朝" w:hAnsi="Arial" w:cs="Arial"/>
          <w:lang w:val="en-GB" w:eastAsia="zh-CN"/>
        </w:rPr>
        <w:t>modif</w:t>
      </w:r>
      <w:r w:rsidR="00F34F49">
        <w:rPr>
          <w:rFonts w:ascii="Arial" w:eastAsia="游明朝" w:hAnsi="Arial" w:cs="Arial" w:hint="eastAsia"/>
          <w:lang w:val="en-GB" w:eastAsia="zh-CN"/>
        </w:rPr>
        <w:t xml:space="preserve">y </w:t>
      </w:r>
      <w:r w:rsidR="00F34F49">
        <w:rPr>
          <w:rFonts w:ascii="Arial" w:eastAsia="游明朝" w:hAnsi="Arial" w:cs="Arial"/>
          <w:lang w:val="en-GB" w:eastAsia="zh-CN"/>
        </w:rPr>
        <w:t>the</w:t>
      </w:r>
      <w:r w:rsidR="00F34F49">
        <w:rPr>
          <w:rFonts w:ascii="Arial" w:eastAsia="游明朝" w:hAnsi="Arial" w:cs="Arial" w:hint="eastAsia"/>
          <w:lang w:val="en-GB" w:eastAsia="zh-CN"/>
        </w:rPr>
        <w:t xml:space="preserve"> reporting metrics based on SN generated configuration. But </w:t>
      </w:r>
      <w:r w:rsidR="00F34F49">
        <w:rPr>
          <w:rFonts w:ascii="Arial" w:eastAsia="游明朝" w:hAnsi="Arial" w:cs="Arial"/>
          <w:lang w:val="en-GB" w:eastAsia="zh-CN"/>
        </w:rPr>
        <w:t>the</w:t>
      </w:r>
      <w:r w:rsidR="00F34F49">
        <w:rPr>
          <w:rFonts w:ascii="Arial" w:eastAsia="游明朝" w:hAnsi="Arial" w:cs="Arial" w:hint="eastAsia"/>
          <w:lang w:val="en-GB" w:eastAsia="zh-CN"/>
        </w:rPr>
        <w:t xml:space="preserve"> report periodicity </w:t>
      </w:r>
      <w:r w:rsidR="00523152">
        <w:rPr>
          <w:rFonts w:ascii="Arial" w:eastAsia="游明朝" w:hAnsi="Arial" w:cs="Arial" w:hint="eastAsia"/>
          <w:lang w:val="en-GB" w:eastAsia="zh-CN"/>
        </w:rPr>
        <w:t>may be change</w:t>
      </w:r>
      <w:r w:rsidR="00D924AC">
        <w:rPr>
          <w:rFonts w:ascii="Arial" w:eastAsia="游明朝" w:hAnsi="Arial" w:cs="Arial" w:hint="eastAsia"/>
          <w:lang w:val="en-GB" w:eastAsia="zh-CN"/>
        </w:rPr>
        <w:t xml:space="preserve"> or </w:t>
      </w:r>
      <w:r w:rsidR="006A1F0E">
        <w:rPr>
          <w:rFonts w:ascii="Arial" w:eastAsia="游明朝" w:hAnsi="Arial" w:cs="Arial"/>
          <w:lang w:val="en-GB" w:eastAsia="zh-CN"/>
        </w:rPr>
        <w:t>not to</w:t>
      </w:r>
      <w:r w:rsidR="00523152">
        <w:rPr>
          <w:rFonts w:ascii="Arial" w:eastAsia="游明朝" w:hAnsi="Arial" w:cs="Arial" w:hint="eastAsia"/>
          <w:lang w:val="en-GB" w:eastAsia="zh-CN"/>
        </w:rPr>
        <w:t xml:space="preserve"> align the two nodes if MN also </w:t>
      </w:r>
      <w:r w:rsidR="00523152">
        <w:rPr>
          <w:rFonts w:ascii="Arial" w:eastAsia="游明朝" w:hAnsi="Arial" w:cs="Arial"/>
          <w:lang w:val="en-GB" w:eastAsia="zh-CN"/>
        </w:rPr>
        <w:t>configures</w:t>
      </w:r>
      <w:r w:rsidR="00523152">
        <w:rPr>
          <w:rFonts w:ascii="Arial" w:eastAsia="游明朝" w:hAnsi="Arial" w:cs="Arial" w:hint="eastAsia"/>
          <w:lang w:val="en-GB" w:eastAsia="zh-CN"/>
        </w:rPr>
        <w:t xml:space="preserve"> the RVQoE. Also </w:t>
      </w:r>
      <w:r w:rsidR="00523152">
        <w:rPr>
          <w:rFonts w:ascii="Arial" w:eastAsia="游明朝" w:hAnsi="Arial" w:cs="Arial"/>
          <w:lang w:val="en-GB" w:eastAsia="zh-CN"/>
        </w:rPr>
        <w:t>the</w:t>
      </w:r>
      <w:r w:rsidR="00523152">
        <w:rPr>
          <w:rFonts w:ascii="Arial" w:eastAsia="游明朝" w:hAnsi="Arial" w:cs="Arial" w:hint="eastAsia"/>
          <w:lang w:val="en-GB" w:eastAsia="zh-CN"/>
        </w:rPr>
        <w:t xml:space="preserve"> </w:t>
      </w:r>
      <w:r w:rsidR="00F34F49">
        <w:rPr>
          <w:rFonts w:ascii="Arial" w:eastAsia="游明朝" w:hAnsi="Arial" w:cs="Arial" w:hint="eastAsia"/>
          <w:lang w:val="en-GB" w:eastAsia="zh-CN"/>
        </w:rPr>
        <w:t xml:space="preserve">MN may encode </w:t>
      </w:r>
      <w:r w:rsidR="00F34F49">
        <w:rPr>
          <w:rFonts w:ascii="Arial" w:eastAsia="游明朝" w:hAnsi="Arial" w:cs="Arial"/>
          <w:lang w:val="en-GB" w:eastAsia="zh-CN"/>
        </w:rPr>
        <w:t>the</w:t>
      </w:r>
      <w:r w:rsidR="00F34F49">
        <w:rPr>
          <w:rFonts w:ascii="Arial" w:eastAsia="游明朝" w:hAnsi="Arial" w:cs="Arial" w:hint="eastAsia"/>
          <w:lang w:val="en-GB" w:eastAsia="zh-CN"/>
        </w:rPr>
        <w:t xml:space="preserve"> SN generated configuration in the </w:t>
      </w:r>
      <w:r w:rsidR="00523152">
        <w:rPr>
          <w:rFonts w:ascii="Arial" w:eastAsia="游明朝" w:hAnsi="Arial" w:cs="Arial" w:hint="eastAsia"/>
          <w:lang w:val="en-GB" w:eastAsia="zh-CN"/>
        </w:rPr>
        <w:t xml:space="preserve">same </w:t>
      </w:r>
      <w:r w:rsidR="00F34F49">
        <w:rPr>
          <w:rFonts w:ascii="Arial" w:eastAsia="游明朝" w:hAnsi="Arial" w:cs="Arial" w:hint="eastAsia"/>
          <w:lang w:val="en-GB" w:eastAsia="zh-CN"/>
        </w:rPr>
        <w:t xml:space="preserve">RRC </w:t>
      </w:r>
      <w:r w:rsidR="00F34F49">
        <w:rPr>
          <w:rFonts w:ascii="Arial" w:eastAsia="游明朝" w:hAnsi="Arial" w:cs="Arial"/>
          <w:lang w:val="en-GB" w:eastAsia="zh-CN"/>
        </w:rPr>
        <w:t>message</w:t>
      </w:r>
      <w:r w:rsidR="00523152">
        <w:rPr>
          <w:rFonts w:ascii="Arial" w:eastAsia="游明朝" w:hAnsi="Arial" w:cs="Arial" w:hint="eastAsia"/>
          <w:lang w:val="en-GB" w:eastAsia="zh-CN"/>
        </w:rPr>
        <w:t xml:space="preserve"> with MN generated configuration</w:t>
      </w:r>
      <w:r w:rsidR="00F34F49">
        <w:rPr>
          <w:rFonts w:ascii="Arial" w:eastAsia="游明朝" w:hAnsi="Arial" w:cs="Arial"/>
          <w:lang w:val="en-GB" w:eastAsia="zh-CN"/>
        </w:rPr>
        <w:t>.</w:t>
      </w:r>
      <w:r w:rsidR="00F34F49">
        <w:rPr>
          <w:rFonts w:ascii="Arial" w:eastAsia="游明朝" w:hAnsi="Arial" w:cs="Arial" w:hint="eastAsia"/>
          <w:lang w:val="en-GB" w:eastAsia="zh-CN"/>
        </w:rPr>
        <w:t xml:space="preserve">  </w:t>
      </w:r>
      <w:r w:rsidR="000D13BF">
        <w:rPr>
          <w:rFonts w:ascii="Arial" w:eastAsia="游明朝" w:hAnsi="Arial" w:cs="Arial" w:hint="eastAsia"/>
          <w:lang w:val="en-GB" w:eastAsia="zh-CN"/>
        </w:rPr>
        <w:t xml:space="preserve">  </w:t>
      </w:r>
      <w:r>
        <w:rPr>
          <w:rFonts w:ascii="Arial" w:eastAsia="游明朝" w:hAnsi="Arial" w:cs="Arial" w:hint="eastAsia"/>
          <w:lang w:val="en-GB" w:eastAsia="zh-CN"/>
        </w:rPr>
        <w:t xml:space="preserve">  </w:t>
      </w:r>
      <w:r w:rsidR="004321D8">
        <w:rPr>
          <w:rFonts w:ascii="Arial" w:eastAsia="游明朝" w:hAnsi="Arial" w:cs="Arial" w:hint="eastAsia"/>
          <w:lang w:val="en-GB" w:eastAsia="zh-CN"/>
        </w:rPr>
        <w:t xml:space="preserve">  </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E0288">
        <w:rPr>
          <w:rFonts w:ascii="Courier New" w:eastAsia="Times New Roman" w:hAnsi="Courier New"/>
          <w:noProof/>
          <w:sz w:val="16"/>
          <w:lang w:val="en-GB" w:eastAsia="en-GB"/>
        </w:rPr>
        <w:t xml:space="preserve">RAN-VisibleParameters-r17 ::=        </w:t>
      </w:r>
      <w:r w:rsidRPr="00DE0288">
        <w:rPr>
          <w:rFonts w:ascii="Courier New" w:eastAsia="Times New Roman" w:hAnsi="Courier New"/>
          <w:noProof/>
          <w:color w:val="993366"/>
          <w:sz w:val="16"/>
          <w:lang w:val="en-GB" w:eastAsia="en-GB"/>
        </w:rPr>
        <w:t>SEQUENCE</w:t>
      </w:r>
      <w:r w:rsidRPr="00DE0288">
        <w:rPr>
          <w:rFonts w:ascii="Courier New" w:eastAsia="Times New Roman" w:hAnsi="Courier New"/>
          <w:noProof/>
          <w:sz w:val="16"/>
          <w:lang w:val="en-GB" w:eastAsia="en-GB"/>
        </w:rPr>
        <w:t xml:space="preserve"> {</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E0288">
        <w:rPr>
          <w:rFonts w:ascii="Courier New" w:eastAsia="Times New Roman" w:hAnsi="Courier New"/>
          <w:noProof/>
          <w:sz w:val="16"/>
          <w:lang w:val="en-GB" w:eastAsia="en-GB"/>
        </w:rPr>
        <w:t xml:space="preserve">    ran-VisiblePeriodicity-r17    </w:t>
      </w:r>
      <w:r w:rsidRPr="00DE0288">
        <w:rPr>
          <w:rFonts w:ascii="Courier New" w:eastAsia="Times New Roman" w:hAnsi="Courier New"/>
          <w:noProof/>
          <w:color w:val="993366"/>
          <w:sz w:val="16"/>
          <w:lang w:val="en-GB" w:eastAsia="en-GB"/>
        </w:rPr>
        <w:t>ENUMERATED</w:t>
      </w:r>
      <w:r w:rsidRPr="00DE0288">
        <w:rPr>
          <w:rFonts w:ascii="Courier New" w:eastAsia="Times New Roman" w:hAnsi="Courier New"/>
          <w:noProof/>
          <w:sz w:val="16"/>
          <w:lang w:val="en-GB" w:eastAsia="en-GB"/>
        </w:rPr>
        <w:t xml:space="preserve"> {ms120, ms240, ms480, ms640, ms1024}   </w:t>
      </w:r>
      <w:r w:rsidRPr="00DE0288">
        <w:rPr>
          <w:rFonts w:ascii="Courier New" w:eastAsia="Times New Roman" w:hAnsi="Courier New"/>
          <w:noProof/>
          <w:color w:val="993366"/>
          <w:sz w:val="16"/>
          <w:lang w:val="en-GB" w:eastAsia="en-GB"/>
        </w:rPr>
        <w:t>OPTIONAL</w:t>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808080"/>
          <w:sz w:val="16"/>
          <w:lang w:val="en-GB" w:eastAsia="en-GB"/>
        </w:rPr>
        <w:t>-- Need S</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E0288">
        <w:rPr>
          <w:rFonts w:ascii="Courier New" w:eastAsia="Times New Roman" w:hAnsi="Courier New"/>
          <w:noProof/>
          <w:sz w:val="16"/>
          <w:lang w:val="en-GB" w:eastAsia="en-GB"/>
        </w:rPr>
        <w:t xml:space="preserve">    numberOfBufferLevelEntries-r17    </w:t>
      </w:r>
      <w:r w:rsidRPr="00DE0288">
        <w:rPr>
          <w:rFonts w:ascii="Courier New" w:eastAsia="Times New Roman" w:hAnsi="Courier New"/>
          <w:noProof/>
          <w:color w:val="993366"/>
          <w:sz w:val="16"/>
          <w:lang w:val="en-GB" w:eastAsia="en-GB"/>
        </w:rPr>
        <w:t>INTEGER</w:t>
      </w:r>
      <w:r w:rsidRPr="00DE0288">
        <w:rPr>
          <w:rFonts w:ascii="Courier New" w:eastAsia="Times New Roman" w:hAnsi="Courier New"/>
          <w:noProof/>
          <w:sz w:val="16"/>
          <w:lang w:val="en-GB" w:eastAsia="en-GB"/>
        </w:rPr>
        <w:t xml:space="preserve"> (1..8)            </w:t>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993366"/>
          <w:sz w:val="16"/>
          <w:lang w:val="en-GB" w:eastAsia="en-GB"/>
        </w:rPr>
        <w:t>OPTIONAL</w:t>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808080"/>
          <w:sz w:val="16"/>
          <w:lang w:val="en-GB" w:eastAsia="en-GB"/>
        </w:rPr>
        <w:t>-- Need R</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E0288">
        <w:rPr>
          <w:rFonts w:ascii="Courier New" w:eastAsia="Times New Roman" w:hAnsi="Courier New"/>
          <w:noProof/>
          <w:sz w:val="16"/>
          <w:lang w:val="en-GB" w:eastAsia="en-GB"/>
        </w:rPr>
        <w:t xml:space="preserve">    reportPlayoutDelayForMediaStartup-r17 </w:t>
      </w:r>
      <w:r w:rsidRPr="00DE0288">
        <w:rPr>
          <w:rFonts w:ascii="Courier New" w:eastAsia="Times New Roman" w:hAnsi="Courier New"/>
          <w:noProof/>
          <w:color w:val="993366"/>
          <w:sz w:val="16"/>
          <w:lang w:val="en-GB" w:eastAsia="en-GB"/>
        </w:rPr>
        <w:t>BOOLEAN</w:t>
      </w:r>
      <w:r w:rsidRPr="00DE0288">
        <w:rPr>
          <w:rFonts w:ascii="Courier New" w:eastAsia="Times New Roman" w:hAnsi="Courier New"/>
          <w:noProof/>
          <w:sz w:val="16"/>
          <w:lang w:val="en-GB" w:eastAsia="en-GB"/>
        </w:rPr>
        <w:t xml:space="preserve">                         </w:t>
      </w:r>
      <w:r>
        <w:rPr>
          <w:rFonts w:ascii="Courier New" w:eastAsiaTheme="minorEastAsia" w:hAnsi="Courier New" w:hint="eastAsia"/>
          <w:noProof/>
          <w:sz w:val="16"/>
          <w:lang w:val="en-GB" w:eastAsia="zh-CN"/>
        </w:rPr>
        <w:tab/>
      </w:r>
      <w:r>
        <w:rPr>
          <w:rFonts w:ascii="Courier New" w:eastAsiaTheme="minorEastAsia" w:hAnsi="Courier New" w:hint="eastAsia"/>
          <w:noProof/>
          <w:sz w:val="16"/>
          <w:lang w:val="en-GB" w:eastAsia="zh-CN"/>
        </w:rPr>
        <w:tab/>
      </w:r>
      <w:r w:rsidRPr="00DE0288">
        <w:rPr>
          <w:rFonts w:ascii="Courier New" w:eastAsia="Times New Roman" w:hAnsi="Courier New"/>
          <w:noProof/>
          <w:sz w:val="16"/>
          <w:lang w:val="en-GB" w:eastAsia="en-GB"/>
        </w:rPr>
        <w:t xml:space="preserve">    </w:t>
      </w:r>
      <w:r w:rsidRPr="00DE0288">
        <w:rPr>
          <w:rFonts w:ascii="Courier New" w:eastAsia="Times New Roman" w:hAnsi="Courier New"/>
          <w:noProof/>
          <w:color w:val="993366"/>
          <w:sz w:val="16"/>
          <w:lang w:val="en-GB" w:eastAsia="en-GB"/>
        </w:rPr>
        <w:t>OPTIONAL</w:t>
      </w:r>
      <w:r w:rsidRPr="00DE0288">
        <w:rPr>
          <w:rFonts w:ascii="Courier New" w:eastAsia="Times New Roman" w:hAnsi="Courier New"/>
          <w:noProof/>
          <w:sz w:val="16"/>
          <w:lang w:val="en-GB" w:eastAsia="en-GB"/>
        </w:rPr>
        <w:t>,</w:t>
      </w:r>
      <w:r w:rsidRPr="00DE0288">
        <w:rPr>
          <w:rFonts w:ascii="Courier New" w:hAnsi="Courier New"/>
          <w:noProof/>
          <w:sz w:val="16"/>
          <w:lang w:val="en-GB" w:eastAsia="en-GB"/>
        </w:rPr>
        <w:t xml:space="preserve"> </w:t>
      </w:r>
      <w:r w:rsidRPr="00DE0288">
        <w:rPr>
          <w:rFonts w:ascii="Courier New" w:hAnsi="Courier New"/>
          <w:noProof/>
          <w:color w:val="808080"/>
          <w:sz w:val="16"/>
          <w:lang w:val="en-GB" w:eastAsia="en-GB"/>
        </w:rPr>
        <w:t>-- Need M</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E0288">
        <w:rPr>
          <w:rFonts w:ascii="Courier New" w:eastAsia="Times New Roman" w:hAnsi="Courier New"/>
          <w:noProof/>
          <w:sz w:val="16"/>
          <w:lang w:val="en-GB" w:eastAsia="en-GB"/>
        </w:rPr>
        <w:t xml:space="preserve">    ...</w:t>
      </w:r>
    </w:p>
    <w:p w:rsidR="00DE0288" w:rsidRPr="00DE0288" w:rsidRDefault="00DE0288" w:rsidP="00DE02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E0288">
        <w:rPr>
          <w:rFonts w:ascii="Courier New" w:eastAsia="Times New Roman" w:hAnsi="Courier New"/>
          <w:noProof/>
          <w:sz w:val="16"/>
          <w:lang w:val="en-GB" w:eastAsia="en-GB"/>
        </w:rPr>
        <w:t>}</w:t>
      </w:r>
    </w:p>
    <w:p w:rsidR="00EB395E" w:rsidRDefault="00EB395E" w:rsidP="00C544D2">
      <w:pPr>
        <w:overflowPunct/>
        <w:autoSpaceDN/>
        <w:adjustRightInd/>
        <w:spacing w:before="60" w:after="60" w:line="276" w:lineRule="auto"/>
        <w:jc w:val="both"/>
        <w:textAlignment w:val="auto"/>
        <w:rPr>
          <w:rFonts w:ascii="Arial" w:eastAsia="游明朝" w:hAnsi="Arial" w:cs="Arial"/>
          <w:lang w:val="en-GB" w:eastAsia="zh-CN"/>
        </w:rPr>
      </w:pPr>
    </w:p>
    <w:p w:rsidR="00A007AB" w:rsidRDefault="00F34F49" w:rsidP="00F34F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8805BB">
        <w:rPr>
          <w:rFonts w:ascii="Arial" w:hAnsi="Arial" w:cs="Arial"/>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00A007AB" w:rsidRPr="00A007AB">
        <w:rPr>
          <w:rFonts w:ascii="Arial" w:hAnsi="Arial" w:cs="Arial"/>
          <w:b/>
          <w:color w:val="333333"/>
          <w:sz w:val="22"/>
          <w:szCs w:val="21"/>
          <w:shd w:val="clear" w:color="auto" w:fill="FFFFFF"/>
          <w:lang w:eastAsia="zh-CN"/>
        </w:rPr>
        <w:t>MN can modify the SN generated RVQoE configuration</w:t>
      </w:r>
    </w:p>
    <w:p w:rsidR="00F34F49" w:rsidRDefault="00A007AB" w:rsidP="00F34F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8805BB">
        <w:rPr>
          <w:rFonts w:ascii="Arial" w:hAnsi="Arial" w:cs="Arial"/>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sidR="00F34F49">
        <w:rPr>
          <w:rFonts w:ascii="Arial" w:hAnsi="Arial" w:cs="Arial" w:hint="eastAsia"/>
          <w:b/>
          <w:color w:val="333333"/>
          <w:sz w:val="22"/>
          <w:szCs w:val="21"/>
          <w:shd w:val="clear" w:color="auto" w:fill="FFFFFF"/>
          <w:lang w:eastAsia="zh-CN"/>
        </w:rPr>
        <w:t xml:space="preserve">MN </w:t>
      </w:r>
      <w:r w:rsidR="00F34F49" w:rsidRPr="00F34F49">
        <w:rPr>
          <w:rFonts w:ascii="Arial" w:hAnsi="Arial" w:cs="Arial"/>
          <w:b/>
          <w:color w:val="333333"/>
          <w:sz w:val="22"/>
          <w:szCs w:val="21"/>
          <w:shd w:val="clear" w:color="auto" w:fill="FFFFFF"/>
          <w:lang w:eastAsia="zh-CN"/>
        </w:rPr>
        <w:t xml:space="preserve">may encode </w:t>
      </w:r>
      <w:r w:rsidR="00F34F49">
        <w:rPr>
          <w:rFonts w:ascii="Arial" w:hAnsi="Arial" w:cs="Arial" w:hint="eastAsia"/>
          <w:b/>
          <w:color w:val="333333"/>
          <w:sz w:val="22"/>
          <w:szCs w:val="21"/>
          <w:shd w:val="clear" w:color="auto" w:fill="FFFFFF"/>
          <w:lang w:eastAsia="zh-CN"/>
        </w:rPr>
        <w:t xml:space="preserve">RVQoE </w:t>
      </w:r>
      <w:r w:rsidR="00F34F49">
        <w:rPr>
          <w:rFonts w:ascii="Arial" w:hAnsi="Arial" w:cs="Arial"/>
          <w:b/>
          <w:color w:val="333333"/>
          <w:sz w:val="22"/>
          <w:szCs w:val="21"/>
          <w:shd w:val="clear" w:color="auto" w:fill="FFFFFF"/>
          <w:lang w:eastAsia="zh-CN"/>
        </w:rPr>
        <w:t>configuration</w:t>
      </w:r>
      <w:r w:rsidR="00F34F49">
        <w:rPr>
          <w:rFonts w:ascii="Arial" w:hAnsi="Arial" w:cs="Arial" w:hint="eastAsia"/>
          <w:b/>
          <w:color w:val="333333"/>
          <w:sz w:val="22"/>
          <w:szCs w:val="21"/>
          <w:shd w:val="clear" w:color="auto" w:fill="FFFFFF"/>
          <w:lang w:eastAsia="zh-CN"/>
        </w:rPr>
        <w:t xml:space="preserve"> </w:t>
      </w:r>
      <w:r w:rsidR="00F34F49">
        <w:rPr>
          <w:rFonts w:ascii="Arial" w:hAnsi="Arial" w:cs="Arial"/>
          <w:b/>
          <w:color w:val="333333"/>
          <w:sz w:val="22"/>
          <w:szCs w:val="21"/>
          <w:shd w:val="clear" w:color="auto" w:fill="FFFFFF"/>
          <w:lang w:eastAsia="zh-CN"/>
        </w:rPr>
        <w:t xml:space="preserve">generated </w:t>
      </w:r>
      <w:r w:rsidR="00F34F49">
        <w:rPr>
          <w:rFonts w:ascii="Arial" w:hAnsi="Arial" w:cs="Arial" w:hint="eastAsia"/>
          <w:b/>
          <w:color w:val="333333"/>
          <w:sz w:val="22"/>
          <w:szCs w:val="21"/>
          <w:shd w:val="clear" w:color="auto" w:fill="FFFFFF"/>
          <w:lang w:eastAsia="zh-CN"/>
        </w:rPr>
        <w:t xml:space="preserve">by MN and </w:t>
      </w:r>
      <w:r w:rsidR="00F34F49" w:rsidRPr="00F34F49">
        <w:rPr>
          <w:rFonts w:ascii="Arial" w:hAnsi="Arial" w:cs="Arial"/>
          <w:b/>
          <w:color w:val="333333"/>
          <w:sz w:val="22"/>
          <w:szCs w:val="21"/>
          <w:shd w:val="clear" w:color="auto" w:fill="FFFFFF"/>
          <w:lang w:eastAsia="zh-CN"/>
        </w:rPr>
        <w:t>S</w:t>
      </w:r>
      <w:r w:rsidR="00F34F49">
        <w:rPr>
          <w:rFonts w:ascii="Arial" w:hAnsi="Arial" w:cs="Arial"/>
          <w:b/>
          <w:color w:val="333333"/>
          <w:sz w:val="22"/>
          <w:szCs w:val="21"/>
          <w:shd w:val="clear" w:color="auto" w:fill="FFFFFF"/>
          <w:lang w:eastAsia="zh-CN"/>
        </w:rPr>
        <w:t xml:space="preserve">N in </w:t>
      </w:r>
      <w:r w:rsidR="00F34F49">
        <w:rPr>
          <w:rFonts w:ascii="Arial" w:hAnsi="Arial" w:cs="Arial" w:hint="eastAsia"/>
          <w:b/>
          <w:color w:val="333333"/>
          <w:sz w:val="22"/>
          <w:szCs w:val="21"/>
          <w:shd w:val="clear" w:color="auto" w:fill="FFFFFF"/>
          <w:lang w:eastAsia="zh-CN"/>
        </w:rPr>
        <w:t xml:space="preserve">same </w:t>
      </w:r>
      <w:r w:rsidR="00F34F49" w:rsidRPr="00F34F49">
        <w:rPr>
          <w:rFonts w:ascii="Arial" w:hAnsi="Arial" w:cs="Arial"/>
          <w:b/>
          <w:color w:val="333333"/>
          <w:sz w:val="22"/>
          <w:szCs w:val="21"/>
          <w:shd w:val="clear" w:color="auto" w:fill="FFFFFF"/>
          <w:lang w:eastAsia="zh-CN"/>
        </w:rPr>
        <w:t>RRC message.</w:t>
      </w:r>
    </w:p>
    <w:p w:rsidR="00D924AC" w:rsidRDefault="00973917"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After the MN configures the legacy QoE, the MN may configure the RV-QoE for MN. The MN also need send the available met</w:t>
      </w:r>
      <w:r w:rsidR="00B86F69">
        <w:rPr>
          <w:rFonts w:ascii="Arial" w:eastAsia="游明朝" w:hAnsi="Arial" w:cs="Arial"/>
          <w:lang w:val="en-GB" w:eastAsia="zh-CN"/>
        </w:rPr>
        <w:t xml:space="preserve">rics </w:t>
      </w:r>
      <w:r>
        <w:rPr>
          <w:rFonts w:ascii="Arial" w:eastAsia="游明朝" w:hAnsi="Arial" w:cs="Arial"/>
          <w:lang w:val="en-GB" w:eastAsia="zh-CN"/>
        </w:rPr>
        <w:t>and RRC ID to SN</w:t>
      </w:r>
      <w:r w:rsidR="00B86F69">
        <w:rPr>
          <w:rFonts w:ascii="Arial" w:eastAsia="游明朝" w:hAnsi="Arial" w:cs="Arial"/>
          <w:lang w:val="en-GB" w:eastAsia="zh-CN"/>
        </w:rPr>
        <w:t xml:space="preserve">. </w:t>
      </w:r>
      <w:r w:rsidR="00D924AC">
        <w:rPr>
          <w:rFonts w:ascii="Arial" w:eastAsia="游明朝" w:hAnsi="Arial" w:cs="Arial"/>
          <w:lang w:val="en-GB" w:eastAsia="zh-CN"/>
        </w:rPr>
        <w:t>A</w:t>
      </w:r>
      <w:r w:rsidR="00D924AC">
        <w:rPr>
          <w:rFonts w:ascii="Arial" w:eastAsia="游明朝" w:hAnsi="Arial" w:cs="Arial" w:hint="eastAsia"/>
          <w:lang w:val="en-GB" w:eastAsia="zh-CN"/>
        </w:rPr>
        <w:t xml:space="preserve">lso if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SN receives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configuration from OAM,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SN should </w:t>
      </w:r>
      <w:r w:rsidR="00D924AC">
        <w:rPr>
          <w:rFonts w:ascii="Arial" w:eastAsia="游明朝" w:hAnsi="Arial" w:cs="Arial"/>
          <w:lang w:val="en-GB" w:eastAsia="zh-CN"/>
        </w:rPr>
        <w:t>forward</w:t>
      </w:r>
      <w:r w:rsidR="00D924AC">
        <w:rPr>
          <w:rFonts w:ascii="Arial" w:eastAsia="游明朝" w:hAnsi="Arial" w:cs="Arial" w:hint="eastAsia"/>
          <w:lang w:val="en-GB" w:eastAsia="zh-CN"/>
        </w:rPr>
        <w:t xml:space="preserve"> </w:t>
      </w:r>
      <w:r w:rsidR="00D924AC">
        <w:rPr>
          <w:rFonts w:ascii="Arial" w:eastAsia="游明朝" w:hAnsi="Arial" w:cs="Arial"/>
          <w:lang w:val="en-GB" w:eastAsia="zh-CN"/>
        </w:rPr>
        <w:t>the</w:t>
      </w:r>
      <w:r w:rsidR="00D924AC">
        <w:rPr>
          <w:rFonts w:ascii="Arial" w:eastAsia="游明朝" w:hAnsi="Arial" w:cs="Arial" w:hint="eastAsia"/>
          <w:lang w:val="en-GB" w:eastAsia="zh-CN"/>
        </w:rPr>
        <w:t xml:space="preserve"> </w:t>
      </w:r>
      <w:r w:rsidR="00D924AC">
        <w:rPr>
          <w:rFonts w:ascii="Arial" w:eastAsia="游明朝" w:hAnsi="Arial" w:cs="Arial"/>
          <w:lang w:val="en-GB" w:eastAsia="zh-CN"/>
        </w:rPr>
        <w:t xml:space="preserve">available metrics </w:t>
      </w:r>
      <w:r w:rsidR="00D924AC">
        <w:rPr>
          <w:rFonts w:ascii="Arial" w:eastAsia="游明朝" w:hAnsi="Arial" w:cs="Arial" w:hint="eastAsia"/>
          <w:lang w:val="en-GB" w:eastAsia="zh-CN"/>
        </w:rPr>
        <w:t xml:space="preserve">to MN for the MN RV QoE configuration. </w:t>
      </w:r>
    </w:p>
    <w:p w:rsidR="00774954" w:rsidRPr="00774954" w:rsidRDefault="00774954"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D7190">
        <w:rPr>
          <w:rFonts w:ascii="Arial" w:hAnsi="Arial" w:cs="Arial"/>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sidRPr="00774954">
        <w:rPr>
          <w:rFonts w:ascii="Arial" w:hAnsi="Arial" w:cs="Arial"/>
          <w:b/>
          <w:color w:val="333333"/>
          <w:sz w:val="22"/>
          <w:szCs w:val="21"/>
          <w:shd w:val="clear" w:color="auto" w:fill="FFFFFF"/>
          <w:lang w:eastAsia="zh-CN"/>
        </w:rPr>
        <w:t xml:space="preserve"> The node that received the QoE configuration from the AMF/OAM can send to the other node the list of available RVQoE metrics.</w:t>
      </w:r>
    </w:p>
    <w:p w:rsidR="00FA22B7" w:rsidRDefault="00C56393"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As RAN2 agreement, </w:t>
      </w:r>
      <w:r w:rsidR="00973917">
        <w:rPr>
          <w:rFonts w:ascii="Arial" w:eastAsia="游明朝" w:hAnsi="Arial" w:cs="Arial"/>
          <w:lang w:val="en-GB" w:eastAsia="zh-CN"/>
        </w:rPr>
        <w:t xml:space="preserve">SN </w:t>
      </w:r>
      <w:r>
        <w:rPr>
          <w:rFonts w:ascii="Arial" w:eastAsia="游明朝" w:hAnsi="Arial" w:cs="Arial" w:hint="eastAsia"/>
          <w:lang w:val="en-GB" w:eastAsia="zh-CN"/>
        </w:rPr>
        <w:t xml:space="preserve">will </w:t>
      </w:r>
      <w:r w:rsidR="00973917">
        <w:rPr>
          <w:rFonts w:ascii="Arial" w:eastAsia="游明朝" w:hAnsi="Arial" w:cs="Arial"/>
          <w:lang w:val="en-GB" w:eastAsia="zh-CN"/>
        </w:rPr>
        <w:t>configure the RV-QoE</w:t>
      </w:r>
      <w:r w:rsidR="003D3CD6">
        <w:rPr>
          <w:rFonts w:ascii="Arial" w:eastAsia="游明朝" w:hAnsi="Arial" w:cs="Arial" w:hint="eastAsia"/>
          <w:lang w:val="en-GB" w:eastAsia="zh-CN"/>
        </w:rPr>
        <w:t xml:space="preserve"> with same RRC ID </w:t>
      </w:r>
      <w:r>
        <w:rPr>
          <w:rFonts w:ascii="Arial" w:eastAsia="游明朝" w:hAnsi="Arial" w:cs="Arial" w:hint="eastAsia"/>
          <w:lang w:val="en-GB" w:eastAsia="zh-CN"/>
        </w:rPr>
        <w:t xml:space="preserve">with MN </w:t>
      </w:r>
      <w:r>
        <w:rPr>
          <w:rFonts w:ascii="Arial" w:eastAsia="游明朝" w:hAnsi="Arial" w:cs="Arial"/>
          <w:lang w:val="en-GB" w:eastAsia="zh-CN"/>
        </w:rPr>
        <w:t xml:space="preserve">for </w:t>
      </w:r>
      <w:r>
        <w:rPr>
          <w:rFonts w:ascii="Arial" w:eastAsia="游明朝" w:hAnsi="Arial" w:cs="Arial" w:hint="eastAsia"/>
          <w:lang w:val="en-GB" w:eastAsia="zh-CN"/>
        </w:rPr>
        <w:t>same QoE reference</w:t>
      </w:r>
      <w:r w:rsidR="00973917">
        <w:rPr>
          <w:rFonts w:ascii="Arial" w:eastAsia="游明朝" w:hAnsi="Arial" w:cs="Arial"/>
          <w:lang w:val="en-GB" w:eastAsia="zh-CN"/>
        </w:rPr>
        <w:t>. How the SN send</w:t>
      </w:r>
      <w:r w:rsidR="00B86F69">
        <w:rPr>
          <w:rFonts w:ascii="Arial" w:eastAsia="游明朝" w:hAnsi="Arial" w:cs="Arial"/>
          <w:lang w:val="en-GB" w:eastAsia="zh-CN"/>
        </w:rPr>
        <w:t>s</w:t>
      </w:r>
      <w:r w:rsidR="00973917">
        <w:rPr>
          <w:rFonts w:ascii="Arial" w:eastAsia="游明朝" w:hAnsi="Arial" w:cs="Arial"/>
          <w:lang w:val="en-GB" w:eastAsia="zh-CN"/>
        </w:rPr>
        <w:t xml:space="preserve"> the RV-QoE configuration to UE may have several options: 1. Via SRB3; 2. Send to MN, then MN sends to UE. </w:t>
      </w:r>
      <w:r w:rsidR="003D3CD6">
        <w:rPr>
          <w:rFonts w:ascii="Arial" w:eastAsia="游明朝" w:hAnsi="Arial" w:cs="Arial"/>
          <w:lang w:val="en-GB" w:eastAsia="zh-CN"/>
        </w:rPr>
        <w:t>If</w:t>
      </w:r>
      <w:r w:rsidR="00B86F69">
        <w:rPr>
          <w:rFonts w:ascii="Arial" w:eastAsia="游明朝" w:hAnsi="Arial" w:cs="Arial"/>
          <w:lang w:val="en-GB" w:eastAsia="zh-CN"/>
        </w:rPr>
        <w:t xml:space="preserve"> </w:t>
      </w:r>
      <w:r w:rsidR="003D3CD6">
        <w:rPr>
          <w:rFonts w:ascii="Arial" w:eastAsia="游明朝" w:hAnsi="Arial" w:cs="Arial"/>
          <w:lang w:val="en-GB" w:eastAsia="zh-CN"/>
        </w:rPr>
        <w:t>the</w:t>
      </w:r>
      <w:r w:rsidR="003D3CD6">
        <w:rPr>
          <w:rFonts w:ascii="Arial" w:eastAsia="游明朝" w:hAnsi="Arial" w:cs="Arial" w:hint="eastAsia"/>
          <w:lang w:val="en-GB" w:eastAsia="zh-CN"/>
        </w:rPr>
        <w:t xml:space="preserve"> </w:t>
      </w:r>
      <w:r w:rsidR="00B86F69">
        <w:rPr>
          <w:rFonts w:ascii="Arial" w:eastAsia="游明朝" w:hAnsi="Arial" w:cs="Arial"/>
          <w:lang w:val="en-GB" w:eastAsia="zh-CN"/>
        </w:rPr>
        <w:t>option2</w:t>
      </w:r>
      <w:r w:rsidR="003D3CD6">
        <w:rPr>
          <w:rFonts w:ascii="Arial" w:eastAsia="游明朝" w:hAnsi="Arial" w:cs="Arial" w:hint="eastAsia"/>
          <w:lang w:val="en-GB" w:eastAsia="zh-CN"/>
        </w:rPr>
        <w:t xml:space="preserve"> is used</w:t>
      </w:r>
      <w:r w:rsidR="00B86F69">
        <w:rPr>
          <w:rFonts w:ascii="Arial" w:eastAsia="游明朝" w:hAnsi="Arial" w:cs="Arial"/>
          <w:lang w:val="en-GB" w:eastAsia="zh-CN"/>
        </w:rPr>
        <w:t xml:space="preserve">, the configuration from SN should carry the indication of SN node. </w:t>
      </w:r>
      <w:r w:rsidR="00973917">
        <w:rPr>
          <w:rFonts w:ascii="Arial" w:eastAsia="游明朝" w:hAnsi="Arial" w:cs="Arial"/>
          <w:lang w:val="en-GB" w:eastAsia="zh-CN"/>
        </w:rPr>
        <w:t xml:space="preserve"> </w:t>
      </w:r>
      <w:r w:rsidR="003D3CD6">
        <w:rPr>
          <w:rFonts w:ascii="Arial" w:eastAsia="游明朝" w:hAnsi="Arial" w:cs="Arial" w:hint="eastAsia"/>
          <w:lang w:val="en-GB" w:eastAsia="zh-CN"/>
        </w:rPr>
        <w:t xml:space="preserve">So the UE may differentiate </w:t>
      </w:r>
      <w:r w:rsidR="003D3CD6">
        <w:rPr>
          <w:rFonts w:ascii="Arial" w:eastAsia="游明朝" w:hAnsi="Arial" w:cs="Arial"/>
          <w:lang w:val="en-GB" w:eastAsia="zh-CN"/>
        </w:rPr>
        <w:t>the</w:t>
      </w:r>
      <w:r w:rsidR="003D3CD6">
        <w:rPr>
          <w:rFonts w:ascii="Arial" w:eastAsia="游明朝" w:hAnsi="Arial" w:cs="Arial" w:hint="eastAsia"/>
          <w:lang w:val="en-GB" w:eastAsia="zh-CN"/>
        </w:rPr>
        <w:t xml:space="preserve"> RV-QoE configuration and report according the RRC ID or SN node indication. </w:t>
      </w:r>
      <w:r w:rsidR="00973917">
        <w:rPr>
          <w:rFonts w:ascii="Arial" w:eastAsia="游明朝" w:hAnsi="Arial" w:cs="Arial"/>
          <w:lang w:val="en-GB" w:eastAsia="zh-CN"/>
        </w:rPr>
        <w:t xml:space="preserve">   </w:t>
      </w:r>
    </w:p>
    <w:p w:rsidR="003D3CD6" w:rsidRDefault="003D3CD6"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2D7190">
        <w:rPr>
          <w:rFonts w:ascii="Arial" w:hAnsi="Arial" w:cs="Arial"/>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sidRPr="003D3CD6">
        <w:rPr>
          <w:rFonts w:ascii="Arial" w:hAnsi="Arial" w:cs="Arial"/>
          <w:b/>
          <w:color w:val="333333"/>
          <w:sz w:val="22"/>
          <w:szCs w:val="21"/>
          <w:shd w:val="clear" w:color="auto" w:fill="FFFFFF"/>
          <w:lang w:eastAsia="zh-CN"/>
        </w:rPr>
        <w:t>The MN need send the RRC ID to SN</w:t>
      </w:r>
    </w:p>
    <w:p w:rsidR="008C05AE" w:rsidRDefault="00B8122A" w:rsidP="00774954">
      <w:pPr>
        <w:overflowPunct/>
        <w:autoSpaceDE/>
        <w:autoSpaceDN/>
        <w:adjustRightInd/>
        <w:spacing w:after="120" w:line="276" w:lineRule="auto"/>
        <w:textAlignment w:val="auto"/>
        <w:rPr>
          <w:rFonts w:ascii="Arial" w:eastAsia="游明朝" w:hAnsi="Arial" w:cs="Arial"/>
          <w:b/>
          <w:lang w:val="en-GB" w:eastAsia="zh-CN"/>
        </w:rPr>
      </w:pPr>
      <w:r>
        <w:rPr>
          <w:rFonts w:ascii="Arial" w:eastAsia="游明朝" w:hAnsi="Arial" w:cs="Arial"/>
          <w:lang w:val="en-GB" w:eastAsia="zh-CN"/>
        </w:rPr>
        <w:t>W</w:t>
      </w:r>
      <w:r w:rsidR="00774954">
        <w:rPr>
          <w:rFonts w:ascii="Arial" w:eastAsia="游明朝" w:hAnsi="Arial" w:cs="Arial" w:hint="eastAsia"/>
          <w:lang w:val="en-GB" w:eastAsia="zh-CN"/>
        </w:rPr>
        <w:t xml:space="preserve">e agree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RV-QoE report </w:t>
      </w:r>
      <w:r w:rsidR="00774954">
        <w:rPr>
          <w:rFonts w:ascii="Arial" w:eastAsia="游明朝" w:hAnsi="Arial" w:cs="Arial" w:hint="eastAsia"/>
          <w:lang w:val="en-GB" w:eastAsia="zh-CN"/>
        </w:rPr>
        <w:t xml:space="preserve">can </w:t>
      </w:r>
      <w:r w:rsidR="009E5608">
        <w:rPr>
          <w:rFonts w:ascii="Arial" w:eastAsia="游明朝" w:hAnsi="Arial" w:cs="Arial" w:hint="eastAsia"/>
          <w:lang w:val="en-GB" w:eastAsia="zh-CN"/>
        </w:rPr>
        <w:t xml:space="preserve">be </w:t>
      </w:r>
      <w:r w:rsidR="009E5608">
        <w:rPr>
          <w:rFonts w:ascii="Arial" w:eastAsia="游明朝" w:hAnsi="Arial" w:cs="Arial"/>
          <w:lang w:val="en-GB" w:eastAsia="zh-CN"/>
        </w:rPr>
        <w:t>separately</w:t>
      </w:r>
      <w:r w:rsidR="009E5608">
        <w:rPr>
          <w:rFonts w:ascii="Arial" w:eastAsia="游明朝" w:hAnsi="Arial" w:cs="Arial" w:hint="eastAsia"/>
          <w:lang w:val="en-GB" w:eastAsia="zh-CN"/>
        </w:rPr>
        <w:t xml:space="preserve"> sent to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w:t>
      </w:r>
      <w:r w:rsidR="009E5608">
        <w:rPr>
          <w:rFonts w:ascii="Arial" w:eastAsia="游明朝" w:hAnsi="Arial" w:cs="Arial"/>
          <w:lang w:val="en-GB" w:eastAsia="zh-CN"/>
        </w:rPr>
        <w:t>configuration</w:t>
      </w:r>
      <w:r w:rsidR="009E5608">
        <w:rPr>
          <w:rFonts w:ascii="Arial" w:eastAsia="游明朝" w:hAnsi="Arial" w:cs="Arial" w:hint="eastAsia"/>
          <w:lang w:val="en-GB" w:eastAsia="zh-CN"/>
        </w:rPr>
        <w:t xml:space="preserve"> initial</w:t>
      </w:r>
      <w:r w:rsidR="00264161">
        <w:rPr>
          <w:rFonts w:ascii="Arial" w:eastAsia="游明朝" w:hAnsi="Arial" w:cs="Arial" w:hint="eastAsia"/>
          <w:lang w:val="en-GB" w:eastAsia="zh-CN"/>
        </w:rPr>
        <w:t>led</w:t>
      </w:r>
      <w:r w:rsidR="009E5608">
        <w:rPr>
          <w:rFonts w:ascii="Arial" w:eastAsia="游明朝" w:hAnsi="Arial" w:cs="Arial" w:hint="eastAsia"/>
          <w:lang w:val="en-GB" w:eastAsia="zh-CN"/>
        </w:rPr>
        <w:t xml:space="preserve"> node</w:t>
      </w:r>
      <w:r w:rsidR="00774954">
        <w:rPr>
          <w:rFonts w:ascii="Arial" w:eastAsia="游明朝" w:hAnsi="Arial" w:cs="Arial" w:hint="eastAsia"/>
          <w:lang w:val="en-GB" w:eastAsia="zh-CN"/>
        </w:rPr>
        <w:t xml:space="preserve"> directly or send to </w:t>
      </w:r>
      <w:r w:rsidR="00774954">
        <w:rPr>
          <w:rFonts w:ascii="Arial" w:eastAsia="游明朝" w:hAnsi="Arial" w:cs="Arial"/>
          <w:lang w:val="en-GB" w:eastAsia="zh-CN"/>
        </w:rPr>
        <w:t>another</w:t>
      </w:r>
      <w:r w:rsidR="00774954">
        <w:rPr>
          <w:rFonts w:ascii="Arial" w:eastAsia="游明朝" w:hAnsi="Arial" w:cs="Arial" w:hint="eastAsia"/>
          <w:lang w:val="en-GB" w:eastAsia="zh-CN"/>
        </w:rPr>
        <w:t xml:space="preserve"> node and forwarding to </w:t>
      </w:r>
      <w:r w:rsidR="00774954">
        <w:rPr>
          <w:rFonts w:ascii="Arial" w:eastAsia="游明朝" w:hAnsi="Arial" w:cs="Arial"/>
          <w:lang w:val="en-GB" w:eastAsia="zh-CN"/>
        </w:rPr>
        <w:t>the</w:t>
      </w:r>
      <w:r w:rsidR="00774954">
        <w:rPr>
          <w:rFonts w:ascii="Arial" w:eastAsia="游明朝" w:hAnsi="Arial" w:cs="Arial" w:hint="eastAsia"/>
          <w:lang w:val="en-GB" w:eastAsia="zh-CN"/>
        </w:rPr>
        <w:t xml:space="preserve"> </w:t>
      </w:r>
      <w:r w:rsidR="00774954">
        <w:rPr>
          <w:rFonts w:ascii="Arial" w:eastAsia="游明朝" w:hAnsi="Arial" w:cs="Arial"/>
          <w:lang w:val="en-GB" w:eastAsia="zh-CN"/>
        </w:rPr>
        <w:t>configuration</w:t>
      </w:r>
      <w:r w:rsidR="00774954">
        <w:rPr>
          <w:rFonts w:ascii="Arial" w:eastAsia="游明朝" w:hAnsi="Arial" w:cs="Arial" w:hint="eastAsia"/>
          <w:lang w:val="en-GB" w:eastAsia="zh-CN"/>
        </w:rPr>
        <w:t xml:space="preserve"> initialled node</w:t>
      </w:r>
      <w:r w:rsidR="009E5608">
        <w:rPr>
          <w:rFonts w:ascii="Arial" w:eastAsia="游明朝" w:hAnsi="Arial" w:cs="Arial" w:hint="eastAsia"/>
          <w:lang w:val="en-GB" w:eastAsia="zh-CN"/>
        </w:rPr>
        <w:t xml:space="preserve">. </w:t>
      </w:r>
      <w:r w:rsidR="00774954" w:rsidRPr="00D924AC">
        <w:rPr>
          <w:rFonts w:ascii="Arial" w:eastAsia="游明朝" w:hAnsi="Arial" w:cs="Arial" w:hint="eastAsia"/>
          <w:lang w:val="en-GB" w:eastAsia="zh-CN"/>
        </w:rPr>
        <w:t xml:space="preserve">, we agreed </w:t>
      </w:r>
      <w:r w:rsidR="00774954" w:rsidRPr="00D924AC">
        <w:rPr>
          <w:rFonts w:ascii="Arial" w:eastAsia="游明朝" w:hAnsi="Arial" w:cs="Arial"/>
          <w:lang w:val="en-GB" w:eastAsia="zh-CN"/>
        </w:rPr>
        <w:t>that</w:t>
      </w:r>
      <w:r w:rsidR="00774954" w:rsidRPr="00D924AC">
        <w:rPr>
          <w:rFonts w:ascii="Arial" w:eastAsia="游明朝" w:hAnsi="Arial" w:cs="Arial" w:hint="eastAsia"/>
          <w:lang w:val="en-GB" w:eastAsia="zh-CN"/>
        </w:rPr>
        <w:t xml:space="preserve"> </w:t>
      </w:r>
      <w:r w:rsidR="00774954" w:rsidRPr="00774954">
        <w:rPr>
          <w:rFonts w:ascii="Arial" w:eastAsia="游明朝" w:hAnsi="Arial" w:cs="Arial"/>
          <w:lang w:val="en-GB" w:eastAsia="zh-CN"/>
        </w:rPr>
        <w:t xml:space="preserve">ensure that the RVQoE report is sent to the node(s) that provide the bearer(s) associated to the corresponding RVQoE measurement result in the RVQoE report. </w:t>
      </w:r>
      <w:r w:rsidR="00774954">
        <w:rPr>
          <w:rFonts w:ascii="Arial" w:eastAsia="游明朝" w:hAnsi="Arial" w:cs="Arial" w:hint="eastAsia"/>
          <w:lang w:val="en-GB" w:eastAsia="zh-CN"/>
        </w:rPr>
        <w:t xml:space="preserve">But </w:t>
      </w:r>
      <w:r w:rsidR="00774954" w:rsidRPr="00774954">
        <w:rPr>
          <w:rFonts w:ascii="Arial" w:eastAsia="游明朝" w:hAnsi="Arial" w:cs="Arial"/>
          <w:lang w:val="en-GB" w:eastAsia="zh-CN"/>
        </w:rPr>
        <w:t>FFS on how to ensure</w:t>
      </w:r>
      <w:r w:rsidR="00774954" w:rsidRPr="00D924AC">
        <w:rPr>
          <w:rFonts w:ascii="Arial" w:eastAsia="游明朝" w:hAnsi="Arial" w:cs="Arial"/>
          <w:b/>
          <w:lang w:val="en-GB" w:eastAsia="zh-CN"/>
        </w:rPr>
        <w:t>.</w:t>
      </w:r>
    </w:p>
    <w:p w:rsidR="008C05AE" w:rsidRDefault="008C05AE" w:rsidP="00333C1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O</w:t>
      </w:r>
      <w:r>
        <w:rPr>
          <w:rFonts w:ascii="Arial" w:eastAsia="游明朝" w:hAnsi="Arial" w:cs="Arial" w:hint="eastAsia"/>
          <w:lang w:val="en-GB" w:eastAsia="zh-CN"/>
        </w:rPr>
        <w:t xml:space="preserve">ne solution is </w:t>
      </w:r>
      <w:r>
        <w:rPr>
          <w:rFonts w:ascii="Arial" w:eastAsia="游明朝" w:hAnsi="Arial" w:cs="Arial"/>
          <w:lang w:val="en-GB" w:eastAsia="zh-CN"/>
        </w:rPr>
        <w:t>that</w:t>
      </w:r>
      <w:r>
        <w:rPr>
          <w:rFonts w:ascii="Arial" w:eastAsia="游明朝" w:hAnsi="Arial" w:cs="Arial" w:hint="eastAsia"/>
          <w:lang w:val="en-GB" w:eastAsia="zh-CN"/>
        </w:rPr>
        <w:t xml:space="preserve"> the </w:t>
      </w:r>
      <w:r w:rsidR="004E17E0">
        <w:rPr>
          <w:rFonts w:ascii="Arial" w:eastAsia="游明朝" w:hAnsi="Arial" w:cs="Arial" w:hint="eastAsia"/>
          <w:lang w:val="en-GB" w:eastAsia="zh-CN"/>
        </w:rPr>
        <w:t xml:space="preserve">configuration and report should carry the </w:t>
      </w:r>
      <w:r w:rsidR="004E17E0">
        <w:rPr>
          <w:rFonts w:ascii="Arial" w:eastAsia="游明朝" w:hAnsi="Arial" w:cs="Arial"/>
          <w:lang w:val="en-GB" w:eastAsia="zh-CN"/>
        </w:rPr>
        <w:t>indication</w:t>
      </w:r>
      <w:r w:rsidR="004E17E0">
        <w:rPr>
          <w:rFonts w:ascii="Arial" w:eastAsia="游明朝" w:hAnsi="Arial" w:cs="Arial" w:hint="eastAsia"/>
          <w:lang w:val="en-GB" w:eastAsia="zh-CN"/>
        </w:rPr>
        <w:t xml:space="preserve"> of </w:t>
      </w:r>
      <w:r w:rsidR="004E17E0">
        <w:rPr>
          <w:rFonts w:ascii="Arial" w:eastAsia="游明朝" w:hAnsi="Arial" w:cs="Arial"/>
          <w:lang w:val="en-GB" w:eastAsia="zh-CN"/>
        </w:rPr>
        <w:t>the</w:t>
      </w:r>
      <w:r w:rsidR="004E17E0">
        <w:rPr>
          <w:rFonts w:ascii="Arial" w:eastAsia="游明朝" w:hAnsi="Arial" w:cs="Arial" w:hint="eastAsia"/>
          <w:lang w:val="en-GB" w:eastAsia="zh-CN"/>
        </w:rPr>
        <w:t xml:space="preserve"> node. </w:t>
      </w:r>
      <w:r>
        <w:rPr>
          <w:rFonts w:ascii="Arial" w:eastAsia="游明朝" w:hAnsi="Arial" w:cs="Arial"/>
          <w:lang w:val="en-GB" w:eastAsia="zh-CN"/>
        </w:rPr>
        <w:t>A</w:t>
      </w:r>
      <w:r>
        <w:rPr>
          <w:rFonts w:ascii="Arial" w:eastAsia="游明朝" w:hAnsi="Arial" w:cs="Arial" w:hint="eastAsia"/>
          <w:lang w:val="en-GB" w:eastAsia="zh-CN"/>
        </w:rPr>
        <w:t>nd t</w:t>
      </w:r>
      <w:r w:rsidR="005D085F">
        <w:rPr>
          <w:rFonts w:ascii="Arial" w:eastAsia="游明朝" w:hAnsi="Arial" w:cs="Arial"/>
          <w:lang w:val="en-GB" w:eastAsia="zh-CN"/>
        </w:rPr>
        <w:t>he</w:t>
      </w:r>
      <w:r w:rsidR="005D085F">
        <w:rPr>
          <w:rFonts w:ascii="Arial" w:eastAsia="游明朝" w:hAnsi="Arial" w:cs="Arial" w:hint="eastAsia"/>
          <w:lang w:val="en-GB" w:eastAsia="zh-CN"/>
        </w:rPr>
        <w:t xml:space="preserve"> UE app layer </w:t>
      </w:r>
      <w:r w:rsidR="00AA12BB">
        <w:rPr>
          <w:rFonts w:ascii="Arial" w:eastAsia="游明朝" w:hAnsi="Arial" w:cs="Arial" w:hint="eastAsia"/>
          <w:lang w:val="en-GB" w:eastAsia="zh-CN"/>
        </w:rPr>
        <w:t xml:space="preserve">may be informed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w:t>
      </w:r>
      <w:r w:rsidR="00AA12BB" w:rsidRPr="00AA12BB">
        <w:rPr>
          <w:rFonts w:ascii="Arial" w:eastAsia="游明朝" w:hAnsi="Arial" w:cs="Arial"/>
          <w:lang w:val="en-GB" w:eastAsia="zh-CN"/>
        </w:rPr>
        <w:t>configuration initialled node</w:t>
      </w:r>
      <w:r w:rsidR="00AA12BB">
        <w:rPr>
          <w:rFonts w:ascii="Arial" w:eastAsia="游明朝" w:hAnsi="Arial" w:cs="Arial" w:hint="eastAsia"/>
          <w:lang w:val="en-GB" w:eastAsia="zh-CN"/>
        </w:rPr>
        <w:t xml:space="preserve"> </w:t>
      </w:r>
      <w:r>
        <w:rPr>
          <w:rFonts w:ascii="Arial" w:eastAsia="游明朝" w:hAnsi="Arial" w:cs="Arial" w:hint="eastAsia"/>
          <w:lang w:val="en-GB" w:eastAsia="zh-CN"/>
        </w:rPr>
        <w:t xml:space="preserve">and </w:t>
      </w:r>
      <w:r>
        <w:rPr>
          <w:rFonts w:ascii="Arial" w:eastAsia="游明朝" w:hAnsi="Arial" w:cs="Arial"/>
          <w:lang w:val="en-GB" w:eastAsia="zh-CN"/>
        </w:rPr>
        <w:t>the</w:t>
      </w:r>
      <w:r>
        <w:rPr>
          <w:rFonts w:ascii="Arial" w:eastAsia="游明朝" w:hAnsi="Arial" w:cs="Arial" w:hint="eastAsia"/>
          <w:lang w:val="en-GB" w:eastAsia="zh-CN"/>
        </w:rPr>
        <w:t xml:space="preserve"> APP layer send </w:t>
      </w:r>
      <w:r>
        <w:rPr>
          <w:rFonts w:ascii="Arial" w:eastAsia="游明朝" w:hAnsi="Arial" w:cs="Arial"/>
          <w:lang w:val="en-GB" w:eastAsia="zh-CN"/>
        </w:rPr>
        <w:t>the</w:t>
      </w:r>
      <w:r>
        <w:rPr>
          <w:rFonts w:ascii="Arial" w:eastAsia="游明朝" w:hAnsi="Arial" w:cs="Arial" w:hint="eastAsia"/>
          <w:lang w:val="en-GB" w:eastAsia="zh-CN"/>
        </w:rPr>
        <w:t xml:space="preserve"> report to AS layer carrying the </w:t>
      </w:r>
      <w:r>
        <w:rPr>
          <w:rFonts w:ascii="Arial" w:eastAsia="游明朝" w:hAnsi="Arial" w:cs="Arial"/>
          <w:lang w:val="en-GB" w:eastAsia="zh-CN"/>
        </w:rPr>
        <w:t>indication</w:t>
      </w:r>
      <w:r>
        <w:rPr>
          <w:rFonts w:ascii="Arial" w:eastAsia="游明朝" w:hAnsi="Arial" w:cs="Arial" w:hint="eastAsia"/>
          <w:lang w:val="en-GB" w:eastAsia="zh-CN"/>
        </w:rPr>
        <w:t xml:space="preserve"> of </w:t>
      </w:r>
      <w:r>
        <w:rPr>
          <w:rFonts w:ascii="Arial" w:eastAsia="游明朝" w:hAnsi="Arial" w:cs="Arial"/>
          <w:lang w:val="en-GB" w:eastAsia="zh-CN"/>
        </w:rPr>
        <w:t>the</w:t>
      </w:r>
      <w:r>
        <w:rPr>
          <w:rFonts w:ascii="Arial" w:eastAsia="游明朝" w:hAnsi="Arial" w:cs="Arial" w:hint="eastAsia"/>
          <w:lang w:val="en-GB" w:eastAsia="zh-CN"/>
        </w:rPr>
        <w:t xml:space="preserve"> node </w:t>
      </w:r>
    </w:p>
    <w:p w:rsidR="008C05AE" w:rsidRDefault="008C05AE" w:rsidP="008C05AE">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B8122A">
        <w:rPr>
          <w:rFonts w:ascii="Arial" w:hAnsi="Arial" w:cs="Arial"/>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node indication.</w:t>
      </w:r>
    </w:p>
    <w:p w:rsidR="00DA649F" w:rsidRDefault="008C05AE" w:rsidP="00333C15">
      <w:pPr>
        <w:overflowPunct/>
        <w:autoSpaceDE/>
        <w:autoSpaceDN/>
        <w:adjustRightInd/>
        <w:spacing w:after="120" w:line="276" w:lineRule="auto"/>
        <w:textAlignment w:val="auto"/>
        <w:rPr>
          <w:rFonts w:ascii="Arial" w:eastAsia="游明朝" w:hAnsi="Arial" w:cs="Arial"/>
          <w:lang w:val="en-GB" w:eastAsia="zh-CN"/>
        </w:rPr>
      </w:pPr>
      <w:r w:rsidRPr="008C05AE">
        <w:rPr>
          <w:rFonts w:ascii="Arial" w:eastAsia="游明朝" w:hAnsi="Arial" w:cs="Arial"/>
          <w:lang w:val="en-GB" w:eastAsia="zh-CN"/>
        </w:rPr>
        <w:t>Another</w:t>
      </w:r>
      <w:r w:rsidRPr="008C05AE">
        <w:rPr>
          <w:rFonts w:ascii="Arial" w:eastAsia="游明朝" w:hAnsi="Arial" w:cs="Arial" w:hint="eastAsia"/>
          <w:lang w:val="en-GB" w:eastAsia="zh-CN"/>
        </w:rPr>
        <w:t xml:space="preserve"> solution </w:t>
      </w:r>
      <w:r>
        <w:rPr>
          <w:rFonts w:ascii="Arial" w:eastAsia="游明朝" w:hAnsi="Arial" w:cs="Arial" w:hint="eastAsia"/>
          <w:lang w:val="en-GB" w:eastAsia="zh-CN"/>
        </w:rPr>
        <w:t xml:space="preserve">is </w:t>
      </w:r>
      <w:r w:rsidR="00DA649F">
        <w:rPr>
          <w:rFonts w:ascii="Arial" w:eastAsia="游明朝" w:hAnsi="Arial" w:cs="Arial" w:hint="eastAsia"/>
          <w:lang w:val="en-GB" w:eastAsia="zh-CN"/>
        </w:rPr>
        <w:t xml:space="preserve">the UE APP </w:t>
      </w:r>
      <w:r w:rsidR="00DA649F">
        <w:rPr>
          <w:rFonts w:ascii="Arial" w:eastAsia="游明朝" w:hAnsi="Arial" w:cs="Arial"/>
          <w:lang w:val="en-GB" w:eastAsia="zh-CN"/>
        </w:rPr>
        <w:t>layer will</w:t>
      </w:r>
      <w:r w:rsidR="00DA649F">
        <w:rPr>
          <w:rFonts w:ascii="Arial" w:eastAsia="游明朝" w:hAnsi="Arial" w:cs="Arial" w:hint="eastAsia"/>
          <w:lang w:val="en-GB" w:eastAsia="zh-CN"/>
        </w:rPr>
        <w:t xml:space="preserve"> </w:t>
      </w:r>
      <w:r w:rsidR="00DA649F">
        <w:rPr>
          <w:rFonts w:ascii="Arial" w:eastAsia="游明朝" w:hAnsi="Arial" w:cs="Arial"/>
          <w:lang w:val="en-GB" w:eastAsia="zh-CN"/>
        </w:rPr>
        <w:t>sends</w:t>
      </w:r>
      <w:r w:rsidR="00DA649F">
        <w:rPr>
          <w:rFonts w:ascii="Arial" w:eastAsia="游明朝" w:hAnsi="Arial" w:cs="Arial" w:hint="eastAsia"/>
          <w:lang w:val="en-GB" w:eastAsia="zh-CN"/>
        </w:rPr>
        <w:t xml:space="preserve">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RV QoE report with PDU session ID plus QoS flow ID to AS layer and then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AS layer send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report to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node which </w:t>
      </w:r>
      <w:r w:rsidR="00DA649F">
        <w:rPr>
          <w:rFonts w:ascii="Arial" w:eastAsia="游明朝" w:hAnsi="Arial" w:cs="Arial"/>
          <w:lang w:val="en-GB" w:eastAsia="zh-CN"/>
        </w:rPr>
        <w:t>the</w:t>
      </w:r>
      <w:r w:rsidR="00DA649F">
        <w:rPr>
          <w:rFonts w:ascii="Arial" w:eastAsia="游明朝" w:hAnsi="Arial" w:cs="Arial" w:hint="eastAsia"/>
          <w:lang w:val="en-GB" w:eastAsia="zh-CN"/>
        </w:rPr>
        <w:t xml:space="preserve"> QoS flow is </w:t>
      </w:r>
      <w:r w:rsidR="00DA649F">
        <w:rPr>
          <w:rFonts w:ascii="Arial" w:eastAsia="游明朝" w:hAnsi="Arial" w:cs="Arial"/>
          <w:lang w:val="en-GB" w:eastAsia="zh-CN"/>
        </w:rPr>
        <w:t>located</w:t>
      </w:r>
      <w:r w:rsidR="00DA649F">
        <w:rPr>
          <w:rFonts w:ascii="Arial" w:eastAsia="游明朝" w:hAnsi="Arial" w:cs="Arial" w:hint="eastAsia"/>
          <w:lang w:val="en-GB" w:eastAsia="zh-CN"/>
        </w:rPr>
        <w:t>.</w:t>
      </w:r>
    </w:p>
    <w:p w:rsidR="008C05AE" w:rsidRPr="008C05AE" w:rsidRDefault="00DA649F" w:rsidP="00333C15">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B8122A">
        <w:rPr>
          <w:rFonts w:ascii="Arial" w:hAnsi="Arial" w:cs="Arial"/>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corresponding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EE13F4" w:rsidRDefault="00B8122A" w:rsidP="00333C1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H</w:t>
      </w:r>
      <w:r w:rsidR="00DA649F" w:rsidRPr="00DA649F">
        <w:rPr>
          <w:rFonts w:ascii="Arial" w:eastAsia="游明朝" w:hAnsi="Arial" w:cs="Arial"/>
          <w:lang w:val="en-GB" w:eastAsia="zh-CN"/>
        </w:rPr>
        <w:t>ow to enable that node that provide(s) bearers associated to the RVQoE report(s) participate in RVQoE configuration.</w:t>
      </w:r>
      <w:r w:rsidR="00DA649F">
        <w:rPr>
          <w:rFonts w:ascii="Arial" w:eastAsia="游明朝" w:hAnsi="Arial" w:cs="Arial" w:hint="eastAsia"/>
          <w:lang w:val="en-GB" w:eastAsia="zh-CN"/>
        </w:rPr>
        <w:t xml:space="preserve"> </w:t>
      </w:r>
      <w:r w:rsidR="00EE13F4">
        <w:rPr>
          <w:rFonts w:ascii="Arial" w:eastAsia="游明朝" w:hAnsi="Arial" w:cs="Arial"/>
          <w:lang w:val="en-GB" w:eastAsia="zh-CN"/>
        </w:rPr>
        <w:t>W</w:t>
      </w:r>
      <w:r w:rsidR="00EE13F4">
        <w:rPr>
          <w:rFonts w:ascii="Arial" w:eastAsia="游明朝" w:hAnsi="Arial" w:cs="Arial" w:hint="eastAsia"/>
          <w:lang w:val="en-GB" w:eastAsia="zh-CN"/>
        </w:rPr>
        <w:t xml:space="preserve">hen </w:t>
      </w:r>
      <w:r w:rsidR="00EE13F4">
        <w:rPr>
          <w:rFonts w:ascii="Arial" w:eastAsia="游明朝" w:hAnsi="Arial" w:cs="Arial"/>
          <w:lang w:val="en-GB" w:eastAsia="zh-CN"/>
        </w:rPr>
        <w:t>the</w:t>
      </w:r>
      <w:r w:rsidR="00EE13F4">
        <w:rPr>
          <w:rFonts w:ascii="Arial" w:eastAsia="游明朝" w:hAnsi="Arial" w:cs="Arial" w:hint="eastAsia"/>
          <w:lang w:val="en-GB" w:eastAsia="zh-CN"/>
        </w:rPr>
        <w:t xml:space="preserve"> node configured </w:t>
      </w:r>
      <w:r w:rsidR="00EE13F4">
        <w:rPr>
          <w:rFonts w:ascii="Arial" w:eastAsia="游明朝" w:hAnsi="Arial" w:cs="Arial"/>
          <w:lang w:val="en-GB" w:eastAsia="zh-CN"/>
        </w:rPr>
        <w:t>the</w:t>
      </w:r>
      <w:r w:rsidR="00EE13F4">
        <w:rPr>
          <w:rFonts w:ascii="Arial" w:eastAsia="游明朝" w:hAnsi="Arial" w:cs="Arial" w:hint="eastAsia"/>
          <w:lang w:val="en-GB" w:eastAsia="zh-CN"/>
        </w:rPr>
        <w:t xml:space="preserve"> RVQoE, </w:t>
      </w:r>
      <w:r w:rsidR="00EE13F4">
        <w:rPr>
          <w:rFonts w:ascii="Arial" w:eastAsia="游明朝" w:hAnsi="Arial" w:cs="Arial"/>
          <w:lang w:val="en-GB" w:eastAsia="zh-CN"/>
        </w:rPr>
        <w:t>the</w:t>
      </w:r>
      <w:r w:rsidR="00EE13F4">
        <w:rPr>
          <w:rFonts w:ascii="Arial" w:eastAsia="游明朝" w:hAnsi="Arial" w:cs="Arial" w:hint="eastAsia"/>
          <w:lang w:val="en-GB" w:eastAsia="zh-CN"/>
        </w:rPr>
        <w:t xml:space="preserve"> node don</w:t>
      </w:r>
      <w:r w:rsidR="00EE13F4">
        <w:rPr>
          <w:rFonts w:ascii="Arial" w:eastAsia="游明朝" w:hAnsi="Arial" w:cs="Arial"/>
          <w:lang w:val="en-GB" w:eastAsia="zh-CN"/>
        </w:rPr>
        <w:t>’</w:t>
      </w:r>
      <w:r w:rsidR="00EE13F4">
        <w:rPr>
          <w:rFonts w:ascii="Arial" w:eastAsia="游明朝" w:hAnsi="Arial" w:cs="Arial" w:hint="eastAsia"/>
          <w:lang w:val="en-GB" w:eastAsia="zh-CN"/>
        </w:rPr>
        <w:t xml:space="preserve">t know what kind application service is carried in its node. The node has no information about which QoS flow </w:t>
      </w:r>
      <w:r w:rsidR="00EE13F4">
        <w:rPr>
          <w:rFonts w:ascii="Arial" w:eastAsia="游明朝" w:hAnsi="Arial" w:cs="Arial"/>
          <w:lang w:val="en-GB" w:eastAsia="zh-CN"/>
        </w:rPr>
        <w:t xml:space="preserve">located </w:t>
      </w:r>
      <w:r w:rsidR="00EE13F4">
        <w:rPr>
          <w:rFonts w:ascii="Arial" w:eastAsia="游明朝" w:hAnsi="Arial" w:cs="Arial" w:hint="eastAsia"/>
          <w:lang w:val="en-GB" w:eastAsia="zh-CN"/>
        </w:rPr>
        <w:t xml:space="preserve">in the node carry </w:t>
      </w:r>
      <w:r w:rsidR="00EE13F4" w:rsidRPr="00EE13F4">
        <w:rPr>
          <w:rFonts w:ascii="Arial" w:eastAsia="游明朝" w:hAnsi="Arial" w:cs="Arial"/>
          <w:lang w:val="en-GB" w:eastAsia="zh-CN"/>
        </w:rPr>
        <w:t>what kind application service</w:t>
      </w:r>
      <w:r w:rsidR="00EE13F4">
        <w:rPr>
          <w:rFonts w:ascii="Arial" w:eastAsia="游明朝" w:hAnsi="Arial" w:cs="Arial" w:hint="eastAsia"/>
          <w:lang w:val="en-GB" w:eastAsia="zh-CN"/>
        </w:rPr>
        <w:t xml:space="preserve">. So then it cannot select </w:t>
      </w:r>
      <w:r w:rsidR="00EE13F4">
        <w:rPr>
          <w:rFonts w:ascii="Arial" w:eastAsia="游明朝" w:hAnsi="Arial" w:cs="Arial"/>
          <w:lang w:val="en-GB" w:eastAsia="zh-CN"/>
        </w:rPr>
        <w:t>the</w:t>
      </w:r>
      <w:r w:rsidR="00EE13F4">
        <w:rPr>
          <w:rFonts w:ascii="Arial" w:eastAsia="游明朝" w:hAnsi="Arial" w:cs="Arial" w:hint="eastAsia"/>
          <w:lang w:val="en-GB" w:eastAsia="zh-CN"/>
        </w:rPr>
        <w:t xml:space="preserve"> right metrics for its RVQoE configuration. </w:t>
      </w:r>
      <w:r w:rsidR="00EE13F4">
        <w:rPr>
          <w:rFonts w:ascii="Arial" w:eastAsia="游明朝" w:hAnsi="Arial" w:cs="Arial"/>
          <w:lang w:val="en-GB" w:eastAsia="zh-CN"/>
        </w:rPr>
        <w:t>I</w:t>
      </w:r>
      <w:r w:rsidR="00EE13F4">
        <w:rPr>
          <w:rFonts w:ascii="Arial" w:eastAsia="游明朝" w:hAnsi="Arial" w:cs="Arial" w:hint="eastAsia"/>
          <w:lang w:val="en-GB" w:eastAsia="zh-CN"/>
        </w:rPr>
        <w:t xml:space="preserve">f resolve this issue, </w:t>
      </w:r>
      <w:r w:rsidR="00EE13F4">
        <w:rPr>
          <w:rFonts w:ascii="Arial" w:eastAsia="游明朝" w:hAnsi="Arial" w:cs="Arial"/>
          <w:lang w:val="en-GB" w:eastAsia="zh-CN"/>
        </w:rPr>
        <w:t>the</w:t>
      </w:r>
      <w:r w:rsidR="00EE13F4">
        <w:rPr>
          <w:rFonts w:ascii="Arial" w:eastAsia="游明朝" w:hAnsi="Arial" w:cs="Arial" w:hint="eastAsia"/>
          <w:lang w:val="en-GB" w:eastAsia="zh-CN"/>
        </w:rPr>
        <w:t xml:space="preserve"> node should know the mapping between QoS flow </w:t>
      </w:r>
      <w:r w:rsidR="00EE13F4">
        <w:rPr>
          <w:rFonts w:ascii="Arial" w:eastAsia="游明朝" w:hAnsi="Arial" w:cs="Arial"/>
          <w:lang w:val="en-GB" w:eastAsia="zh-CN"/>
        </w:rPr>
        <w:t>and</w:t>
      </w:r>
      <w:r w:rsidR="00EE13F4">
        <w:rPr>
          <w:rFonts w:ascii="Arial" w:eastAsia="游明朝" w:hAnsi="Arial" w:cs="Arial" w:hint="eastAsia"/>
          <w:lang w:val="en-GB" w:eastAsia="zh-CN"/>
        </w:rPr>
        <w:t xml:space="preserve"> application service. </w:t>
      </w:r>
      <w:r w:rsidR="00EE13F4">
        <w:rPr>
          <w:rFonts w:ascii="Arial" w:eastAsia="游明朝" w:hAnsi="Arial" w:cs="Arial"/>
          <w:lang w:val="en-GB" w:eastAsia="zh-CN"/>
        </w:rPr>
        <w:t>T</w:t>
      </w:r>
      <w:r w:rsidR="00EE13F4">
        <w:rPr>
          <w:rFonts w:ascii="Arial" w:eastAsia="游明朝" w:hAnsi="Arial" w:cs="Arial" w:hint="eastAsia"/>
          <w:lang w:val="en-GB" w:eastAsia="zh-CN"/>
        </w:rPr>
        <w:t xml:space="preserve">o get this information, we may have two ways, one is from UE. </w:t>
      </w:r>
      <w:r w:rsidR="00F61492">
        <w:rPr>
          <w:rFonts w:ascii="Arial" w:eastAsia="游明朝" w:hAnsi="Arial" w:cs="Arial"/>
          <w:lang w:val="en-GB" w:eastAsia="zh-CN"/>
        </w:rPr>
        <w:t>Another</w:t>
      </w:r>
      <w:r w:rsidR="00EE13F4">
        <w:rPr>
          <w:rFonts w:ascii="Arial" w:eastAsia="游明朝" w:hAnsi="Arial" w:cs="Arial" w:hint="eastAsia"/>
          <w:lang w:val="en-GB" w:eastAsia="zh-CN"/>
        </w:rPr>
        <w:t xml:space="preserve"> </w:t>
      </w:r>
      <w:r w:rsidR="00F61492">
        <w:rPr>
          <w:rFonts w:ascii="Arial" w:eastAsia="游明朝" w:hAnsi="Arial" w:cs="Arial" w:hint="eastAsia"/>
          <w:lang w:val="en-GB" w:eastAsia="zh-CN"/>
        </w:rPr>
        <w:t xml:space="preserve">is </w:t>
      </w:r>
      <w:r w:rsidR="00EE13F4">
        <w:rPr>
          <w:rFonts w:ascii="Arial" w:eastAsia="游明朝" w:hAnsi="Arial" w:cs="Arial" w:hint="eastAsia"/>
          <w:lang w:val="en-GB" w:eastAsia="zh-CN"/>
        </w:rPr>
        <w:t>from core network.</w:t>
      </w:r>
      <w:r w:rsidR="00F61492">
        <w:rPr>
          <w:rFonts w:ascii="Arial" w:eastAsia="游明朝" w:hAnsi="Arial" w:cs="Arial" w:hint="eastAsia"/>
          <w:lang w:val="en-GB" w:eastAsia="zh-CN"/>
        </w:rPr>
        <w:t xml:space="preserve"> </w:t>
      </w:r>
      <w:r w:rsidR="00F61492">
        <w:rPr>
          <w:rFonts w:ascii="Arial" w:eastAsia="游明朝" w:hAnsi="Arial" w:cs="Arial"/>
          <w:lang w:val="en-GB" w:eastAsia="zh-CN"/>
        </w:rPr>
        <w:t>The</w:t>
      </w:r>
      <w:r w:rsidR="00F61492">
        <w:rPr>
          <w:rFonts w:ascii="Arial" w:eastAsia="游明朝" w:hAnsi="Arial" w:cs="Arial" w:hint="eastAsia"/>
          <w:lang w:val="en-GB" w:eastAsia="zh-CN"/>
        </w:rPr>
        <w:t xml:space="preserve"> UE app layer has </w:t>
      </w:r>
      <w:r w:rsidR="00F61492">
        <w:rPr>
          <w:rFonts w:ascii="Arial" w:eastAsia="游明朝" w:hAnsi="Arial" w:cs="Arial"/>
          <w:lang w:val="en-GB" w:eastAsia="zh-CN"/>
        </w:rPr>
        <w:t>the</w:t>
      </w:r>
      <w:r w:rsidR="00F61492">
        <w:rPr>
          <w:rFonts w:ascii="Arial" w:eastAsia="游明朝" w:hAnsi="Arial" w:cs="Arial" w:hint="eastAsia"/>
          <w:lang w:val="en-GB" w:eastAsia="zh-CN"/>
        </w:rPr>
        <w:t xml:space="preserve"> mapping between application service and QoS flow.</w:t>
      </w:r>
      <w:r w:rsidR="00EE13F4">
        <w:rPr>
          <w:rFonts w:ascii="Arial" w:eastAsia="游明朝" w:hAnsi="Arial" w:cs="Arial" w:hint="eastAsia"/>
          <w:lang w:val="en-GB" w:eastAsia="zh-CN"/>
        </w:rPr>
        <w:t xml:space="preserve">  </w:t>
      </w:r>
      <w:r w:rsidR="00F61492">
        <w:rPr>
          <w:rFonts w:ascii="Arial" w:eastAsia="游明朝" w:hAnsi="Arial" w:cs="Arial"/>
          <w:lang w:val="en-GB" w:eastAsia="zh-CN"/>
        </w:rPr>
        <w:t>W</w:t>
      </w:r>
      <w:r w:rsidR="00F61492">
        <w:rPr>
          <w:rFonts w:ascii="Arial" w:eastAsia="游明朝" w:hAnsi="Arial" w:cs="Arial" w:hint="eastAsia"/>
          <w:lang w:val="en-GB" w:eastAsia="zh-CN"/>
        </w:rPr>
        <w:t xml:space="preserve">hether </w:t>
      </w:r>
      <w:r w:rsidR="00F61492">
        <w:rPr>
          <w:rFonts w:ascii="Arial" w:eastAsia="游明朝" w:hAnsi="Arial" w:cs="Arial"/>
          <w:lang w:val="en-GB" w:eastAsia="zh-CN"/>
        </w:rPr>
        <w:t>the</w:t>
      </w:r>
      <w:r w:rsidR="00F61492">
        <w:rPr>
          <w:rFonts w:ascii="Arial" w:eastAsia="游明朝" w:hAnsi="Arial" w:cs="Arial" w:hint="eastAsia"/>
          <w:lang w:val="en-GB" w:eastAsia="zh-CN"/>
        </w:rPr>
        <w:t xml:space="preserve"> core network can provide this information should check with SA2</w:t>
      </w:r>
    </w:p>
    <w:p w:rsidR="00F61492" w:rsidRDefault="00F61492" w:rsidP="00333C1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B8122A">
        <w:rPr>
          <w:rFonts w:ascii="Arial" w:hAnsi="Arial" w:cs="Arial"/>
          <w:b/>
          <w:color w:val="333333"/>
          <w:sz w:val="22"/>
          <w:szCs w:val="21"/>
          <w:shd w:val="clear" w:color="auto" w:fill="FFFFFF"/>
          <w:lang w:eastAsia="zh-CN"/>
        </w:rPr>
        <w:t>9</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sidRPr="00F61492">
        <w:rPr>
          <w:rFonts w:ascii="Arial" w:hAnsi="Arial" w:cs="Arial"/>
          <w:b/>
          <w:color w:val="333333"/>
          <w:sz w:val="22"/>
          <w:szCs w:val="21"/>
          <w:shd w:val="clear" w:color="auto" w:fill="FFFFFF"/>
          <w:lang w:eastAsia="zh-CN"/>
        </w:rPr>
        <w:t>he mapping between QoS flow and application service</w:t>
      </w:r>
      <w:r w:rsidRPr="00F61492">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can be </w:t>
      </w:r>
      <w:r>
        <w:rPr>
          <w:rFonts w:ascii="Arial" w:hAnsi="Arial" w:cs="Arial"/>
          <w:b/>
          <w:color w:val="333333"/>
          <w:sz w:val="22"/>
          <w:szCs w:val="21"/>
          <w:shd w:val="clear" w:color="auto" w:fill="FFFFFF"/>
          <w:lang w:eastAsia="zh-CN"/>
        </w:rPr>
        <w:t>retrieval</w:t>
      </w:r>
      <w:r>
        <w:rPr>
          <w:rFonts w:ascii="Arial" w:hAnsi="Arial" w:cs="Arial" w:hint="eastAsia"/>
          <w:b/>
          <w:color w:val="333333"/>
          <w:sz w:val="22"/>
          <w:szCs w:val="21"/>
          <w:shd w:val="clear" w:color="auto" w:fill="FFFFFF"/>
          <w:lang w:eastAsia="zh-CN"/>
        </w:rPr>
        <w:t xml:space="preserve"> from UE </w:t>
      </w:r>
    </w:p>
    <w:p w:rsidR="00562A96" w:rsidRDefault="00562A96" w:rsidP="00562A9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B8122A">
        <w:rPr>
          <w:rFonts w:ascii="Arial" w:hAnsi="Arial" w:cs="Arial"/>
          <w:b/>
          <w:color w:val="333333"/>
          <w:sz w:val="22"/>
          <w:szCs w:val="21"/>
          <w:shd w:val="clear" w:color="auto" w:fill="FFFFFF"/>
          <w:lang w:eastAsia="zh-CN"/>
        </w:rPr>
        <w:t>9a</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Check with SA2 whether t</w:t>
      </w:r>
      <w:r w:rsidRPr="00F61492">
        <w:rPr>
          <w:rFonts w:ascii="Arial" w:hAnsi="Arial" w:cs="Arial"/>
          <w:b/>
          <w:color w:val="333333"/>
          <w:sz w:val="22"/>
          <w:szCs w:val="21"/>
          <w:shd w:val="clear" w:color="auto" w:fill="FFFFFF"/>
          <w:lang w:eastAsia="zh-CN"/>
        </w:rPr>
        <w:t>he mapping between QoS flow and application service</w:t>
      </w:r>
      <w:r w:rsidRPr="00F61492">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can be </w:t>
      </w:r>
      <w:r>
        <w:rPr>
          <w:rFonts w:ascii="Arial" w:hAnsi="Arial" w:cs="Arial"/>
          <w:b/>
          <w:color w:val="333333"/>
          <w:sz w:val="22"/>
          <w:szCs w:val="21"/>
          <w:shd w:val="clear" w:color="auto" w:fill="FFFFFF"/>
          <w:lang w:eastAsia="zh-CN"/>
        </w:rPr>
        <w:t>provided</w:t>
      </w:r>
      <w:r>
        <w:rPr>
          <w:rFonts w:ascii="Arial" w:hAnsi="Arial" w:cs="Arial" w:hint="eastAsia"/>
          <w:b/>
          <w:color w:val="333333"/>
          <w:sz w:val="22"/>
          <w:szCs w:val="21"/>
          <w:shd w:val="clear" w:color="auto" w:fill="FFFFFF"/>
          <w:lang w:eastAsia="zh-CN"/>
        </w:rPr>
        <w:t xml:space="preserve"> by core network</w:t>
      </w:r>
    </w:p>
    <w:p w:rsidR="00562A96" w:rsidRDefault="00562A96" w:rsidP="00562A96">
      <w:pPr>
        <w:overflowPunct/>
        <w:autoSpaceDE/>
        <w:autoSpaceDN/>
        <w:adjustRightInd/>
        <w:spacing w:after="120" w:line="276" w:lineRule="auto"/>
        <w:textAlignment w:val="auto"/>
        <w:rPr>
          <w:rFonts w:ascii="Arial" w:eastAsia="游明朝" w:hAnsi="Arial" w:cs="Arial"/>
          <w:lang w:val="en-GB" w:eastAsia="zh-CN"/>
        </w:rPr>
      </w:pPr>
      <w:r w:rsidRPr="00562A96">
        <w:rPr>
          <w:rFonts w:ascii="Arial" w:eastAsia="游明朝" w:hAnsi="Arial" w:cs="Arial"/>
          <w:lang w:val="en-GB" w:eastAsia="zh-CN"/>
        </w:rPr>
        <w:t>W</w:t>
      </w:r>
      <w:r w:rsidRPr="00562A96">
        <w:rPr>
          <w:rFonts w:ascii="Arial" w:eastAsia="游明朝" w:hAnsi="Arial" w:cs="Arial" w:hint="eastAsia"/>
          <w:lang w:val="en-GB" w:eastAsia="zh-CN"/>
        </w:rPr>
        <w:t>e may have another</w:t>
      </w:r>
      <w:r>
        <w:rPr>
          <w:rFonts w:ascii="Arial" w:eastAsia="游明朝" w:hAnsi="Arial" w:cs="Arial" w:hint="eastAsia"/>
          <w:lang w:val="en-GB" w:eastAsia="zh-CN"/>
        </w:rPr>
        <w:t xml:space="preserve"> solution for </w:t>
      </w:r>
      <w:r>
        <w:rPr>
          <w:rFonts w:ascii="Arial" w:eastAsia="游明朝" w:hAnsi="Arial" w:cs="Arial"/>
          <w:lang w:val="en-GB" w:eastAsia="zh-CN"/>
        </w:rPr>
        <w:t>the</w:t>
      </w:r>
      <w:r>
        <w:rPr>
          <w:rFonts w:ascii="Arial" w:eastAsia="游明朝" w:hAnsi="Arial" w:cs="Arial" w:hint="eastAsia"/>
          <w:lang w:val="en-GB" w:eastAsia="zh-CN"/>
        </w:rPr>
        <w:t xml:space="preserve"> RVQoE configuration. </w:t>
      </w:r>
      <w:r>
        <w:rPr>
          <w:rFonts w:ascii="Arial" w:eastAsia="游明朝" w:hAnsi="Arial" w:cs="Arial"/>
          <w:lang w:val="en-GB" w:eastAsia="zh-CN"/>
        </w:rPr>
        <w:t>The</w:t>
      </w:r>
      <w:r>
        <w:rPr>
          <w:rFonts w:ascii="Arial" w:eastAsia="游明朝" w:hAnsi="Arial" w:cs="Arial" w:hint="eastAsia"/>
          <w:lang w:val="en-GB" w:eastAsia="zh-CN"/>
        </w:rPr>
        <w:t xml:space="preserve"> node may </w:t>
      </w:r>
      <w:r>
        <w:rPr>
          <w:rFonts w:ascii="Arial" w:eastAsia="游明朝" w:hAnsi="Arial" w:cs="Arial"/>
          <w:lang w:val="en-GB" w:eastAsia="zh-CN"/>
        </w:rPr>
        <w:t>blindly</w:t>
      </w:r>
      <w:r>
        <w:rPr>
          <w:rFonts w:ascii="Arial" w:eastAsia="游明朝" w:hAnsi="Arial" w:cs="Arial" w:hint="eastAsia"/>
          <w:lang w:val="en-GB" w:eastAsia="zh-CN"/>
        </w:rPr>
        <w:t xml:space="preserve"> </w:t>
      </w:r>
      <w:r>
        <w:rPr>
          <w:rFonts w:ascii="Arial" w:eastAsia="游明朝" w:hAnsi="Arial" w:cs="Arial"/>
          <w:lang w:val="en-GB" w:eastAsia="zh-CN"/>
        </w:rPr>
        <w:t>configure</w:t>
      </w:r>
      <w:r>
        <w:rPr>
          <w:rFonts w:ascii="Arial" w:eastAsia="游明朝" w:hAnsi="Arial" w:cs="Arial" w:hint="eastAsia"/>
          <w:lang w:val="en-GB" w:eastAsia="zh-CN"/>
        </w:rPr>
        <w:t xml:space="preserve"> </w:t>
      </w:r>
      <w:r>
        <w:rPr>
          <w:rFonts w:ascii="Arial" w:eastAsia="游明朝" w:hAnsi="Arial" w:cs="Arial"/>
          <w:lang w:val="en-GB" w:eastAsia="zh-CN"/>
        </w:rPr>
        <w:t>the RVQoE</w:t>
      </w:r>
      <w:r>
        <w:rPr>
          <w:rFonts w:ascii="Arial" w:eastAsia="游明朝" w:hAnsi="Arial" w:cs="Arial" w:hint="eastAsia"/>
          <w:lang w:val="en-GB" w:eastAsia="zh-CN"/>
        </w:rPr>
        <w:t xml:space="preserve"> with all available metrics. </w:t>
      </w:r>
      <w:r>
        <w:rPr>
          <w:rFonts w:ascii="Arial" w:eastAsia="游明朝" w:hAnsi="Arial" w:cs="Arial"/>
          <w:lang w:val="en-GB" w:eastAsia="zh-CN"/>
        </w:rPr>
        <w:t>A</w:t>
      </w:r>
      <w:r>
        <w:rPr>
          <w:rFonts w:ascii="Arial" w:eastAsia="游明朝" w:hAnsi="Arial" w:cs="Arial" w:hint="eastAsia"/>
          <w:lang w:val="en-GB" w:eastAsia="zh-CN"/>
        </w:rPr>
        <w:t xml:space="preserve">nd then </w:t>
      </w:r>
      <w:r>
        <w:rPr>
          <w:rFonts w:ascii="Arial" w:eastAsia="游明朝" w:hAnsi="Arial" w:cs="Arial"/>
          <w:lang w:val="en-GB" w:eastAsia="zh-CN"/>
        </w:rPr>
        <w:t>the</w:t>
      </w:r>
      <w:r>
        <w:rPr>
          <w:rFonts w:ascii="Arial" w:eastAsia="游明朝" w:hAnsi="Arial" w:cs="Arial" w:hint="eastAsia"/>
          <w:lang w:val="en-GB" w:eastAsia="zh-CN"/>
        </w:rPr>
        <w:t xml:space="preserve"> report can be send </w:t>
      </w:r>
      <w:r>
        <w:rPr>
          <w:rFonts w:ascii="Arial" w:eastAsia="游明朝" w:hAnsi="Arial" w:cs="Arial"/>
          <w:lang w:val="en-GB" w:eastAsia="zh-CN"/>
        </w:rPr>
        <w:t>the</w:t>
      </w:r>
      <w:r w:rsidR="00B8122A">
        <w:rPr>
          <w:rFonts w:ascii="Arial" w:eastAsia="游明朝" w:hAnsi="Arial" w:cs="Arial" w:hint="eastAsia"/>
          <w:lang w:val="en-GB" w:eastAsia="zh-CN"/>
        </w:rPr>
        <w:t xml:space="preserve"> node according proposal </w:t>
      </w:r>
      <w:r w:rsidR="00B8122A">
        <w:rPr>
          <w:rFonts w:ascii="Arial" w:eastAsia="游明朝" w:hAnsi="Arial" w:cs="Arial"/>
          <w:lang w:val="en-GB" w:eastAsia="zh-CN"/>
        </w:rPr>
        <w:t>7</w:t>
      </w:r>
      <w:r>
        <w:rPr>
          <w:rFonts w:ascii="Arial" w:eastAsia="游明朝" w:hAnsi="Arial" w:cs="Arial" w:hint="eastAsia"/>
          <w:lang w:val="en-GB" w:eastAsia="zh-CN"/>
        </w:rPr>
        <w:t xml:space="preserve"> and </w:t>
      </w:r>
      <w:r>
        <w:rPr>
          <w:rFonts w:ascii="Arial" w:eastAsia="游明朝" w:hAnsi="Arial" w:cs="Arial"/>
          <w:lang w:val="en-GB" w:eastAsia="zh-CN"/>
        </w:rPr>
        <w:t>proposal</w:t>
      </w:r>
      <w:r w:rsidR="00B8122A">
        <w:rPr>
          <w:rFonts w:ascii="Arial" w:eastAsia="游明朝" w:hAnsi="Arial" w:cs="Arial" w:hint="eastAsia"/>
          <w:lang w:val="en-GB" w:eastAsia="zh-CN"/>
        </w:rPr>
        <w:t xml:space="preserve"> </w:t>
      </w:r>
      <w:r w:rsidR="00B8122A">
        <w:rPr>
          <w:rFonts w:ascii="Arial" w:eastAsia="游明朝" w:hAnsi="Arial" w:cs="Arial"/>
          <w:lang w:val="en-GB" w:eastAsia="zh-CN"/>
        </w:rPr>
        <w:t>8</w:t>
      </w:r>
      <w:r w:rsidRPr="00562A96">
        <w:rPr>
          <w:rFonts w:ascii="Arial" w:eastAsia="游明朝" w:hAnsi="Arial" w:cs="Arial" w:hint="eastAsia"/>
          <w:lang w:val="en-GB" w:eastAsia="zh-CN"/>
        </w:rPr>
        <w:t xml:space="preserve"> </w:t>
      </w:r>
    </w:p>
    <w:p w:rsidR="00D45C09" w:rsidRDefault="00AA12BB" w:rsidP="00333C1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lastRenderedPageBreak/>
        <w:t>P</w:t>
      </w:r>
      <w:r>
        <w:rPr>
          <w:rFonts w:ascii="Arial" w:hAnsi="Arial" w:cs="Arial"/>
          <w:b/>
          <w:color w:val="333333"/>
          <w:sz w:val="22"/>
          <w:szCs w:val="21"/>
          <w:shd w:val="clear" w:color="auto" w:fill="FFFFFF"/>
          <w:lang w:eastAsia="zh-CN"/>
        </w:rPr>
        <w:t xml:space="preserve">roposal </w:t>
      </w:r>
      <w:r w:rsidR="00B8122A">
        <w:rPr>
          <w:rFonts w:ascii="Arial" w:hAnsi="Arial" w:cs="Arial"/>
          <w:b/>
          <w:color w:val="333333"/>
          <w:sz w:val="22"/>
          <w:szCs w:val="21"/>
          <w:shd w:val="clear" w:color="auto" w:fill="FFFFFF"/>
          <w:lang w:eastAsia="zh-CN"/>
        </w:rPr>
        <w:t>10</w:t>
      </w:r>
      <w:r w:rsidRPr="00E6349C">
        <w:rPr>
          <w:rFonts w:ascii="Arial" w:hAnsi="Arial" w:cs="Arial"/>
          <w:b/>
          <w:color w:val="333333"/>
          <w:sz w:val="22"/>
          <w:szCs w:val="21"/>
          <w:shd w:val="clear" w:color="auto" w:fill="FFFFFF"/>
          <w:lang w:eastAsia="zh-CN"/>
        </w:rPr>
        <w:t xml:space="preserve">: </w:t>
      </w:r>
      <w:r w:rsidR="00D45C09" w:rsidRPr="00D45C09">
        <w:rPr>
          <w:rFonts w:ascii="Arial" w:hAnsi="Arial" w:cs="Arial"/>
          <w:b/>
          <w:color w:val="333333"/>
          <w:sz w:val="22"/>
          <w:szCs w:val="21"/>
          <w:shd w:val="clear" w:color="auto" w:fill="FFFFFF"/>
          <w:lang w:eastAsia="zh-CN"/>
        </w:rPr>
        <w:t>The node may blindly configure the RVQoE with all available metrics</w:t>
      </w:r>
      <w:r w:rsidR="00D45C09">
        <w:rPr>
          <w:rFonts w:ascii="Arial" w:hAnsi="Arial" w:cs="Arial" w:hint="eastAsia"/>
          <w:b/>
          <w:color w:val="333333"/>
          <w:sz w:val="22"/>
          <w:szCs w:val="21"/>
          <w:shd w:val="clear" w:color="auto" w:fill="FFFFFF"/>
          <w:lang w:eastAsia="zh-CN"/>
        </w:rPr>
        <w:t xml:space="preserve"> w</w:t>
      </w:r>
      <w:r w:rsidR="00D45C09" w:rsidRPr="00D45C09">
        <w:rPr>
          <w:rFonts w:ascii="Arial" w:hAnsi="Arial" w:cs="Arial"/>
          <w:b/>
          <w:color w:val="333333"/>
          <w:sz w:val="22"/>
          <w:szCs w:val="21"/>
          <w:shd w:val="clear" w:color="auto" w:fill="FFFFFF"/>
          <w:lang w:eastAsia="zh-CN"/>
        </w:rPr>
        <w:t>hether or not</w:t>
      </w:r>
      <w:r w:rsidR="00D45C09">
        <w:rPr>
          <w:rFonts w:ascii="Arial" w:hAnsi="Arial" w:cs="Arial" w:hint="eastAsia"/>
          <w:b/>
          <w:color w:val="333333"/>
          <w:sz w:val="22"/>
          <w:szCs w:val="21"/>
          <w:shd w:val="clear" w:color="auto" w:fill="FFFFFF"/>
          <w:lang w:eastAsia="zh-CN"/>
        </w:rPr>
        <w:t xml:space="preserve"> </w:t>
      </w:r>
      <w:r w:rsidR="00D45C09">
        <w:rPr>
          <w:rFonts w:ascii="Arial" w:hAnsi="Arial" w:cs="Arial"/>
          <w:b/>
          <w:color w:val="333333"/>
          <w:sz w:val="22"/>
          <w:szCs w:val="21"/>
          <w:shd w:val="clear" w:color="auto" w:fill="FFFFFF"/>
          <w:lang w:eastAsia="zh-CN"/>
        </w:rPr>
        <w:t>the</w:t>
      </w:r>
      <w:r w:rsidR="00D45C09">
        <w:rPr>
          <w:rFonts w:ascii="Arial" w:hAnsi="Arial" w:cs="Arial" w:hint="eastAsia"/>
          <w:b/>
          <w:color w:val="333333"/>
          <w:sz w:val="22"/>
          <w:szCs w:val="21"/>
          <w:shd w:val="clear" w:color="auto" w:fill="FFFFFF"/>
          <w:lang w:eastAsia="zh-CN"/>
        </w:rPr>
        <w:t xml:space="preserve"> application service carried in this node.</w:t>
      </w:r>
      <w:r w:rsidR="00D45C09" w:rsidRPr="00D45C09">
        <w:rPr>
          <w:rFonts w:ascii="Arial" w:hAnsi="Arial" w:cs="Arial" w:hint="eastAsia"/>
          <w:b/>
          <w:color w:val="333333"/>
          <w:sz w:val="22"/>
          <w:szCs w:val="21"/>
          <w:shd w:val="clear" w:color="auto" w:fill="FFFFFF"/>
          <w:lang w:eastAsia="zh-CN"/>
        </w:rPr>
        <w:t xml:space="preserve"> </w:t>
      </w:r>
    </w:p>
    <w:bookmarkEnd w:id="1"/>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5C472B" w:rsidRDefault="005C472B" w:rsidP="005C472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Turn to agreement for WA: </w:t>
      </w:r>
      <w:r w:rsidRPr="00644595">
        <w:rPr>
          <w:rFonts w:ascii="Arial" w:hAnsi="Arial" w:cs="Arial"/>
          <w:b/>
          <w:color w:val="333333"/>
          <w:sz w:val="22"/>
          <w:szCs w:val="21"/>
          <w:shd w:val="clear" w:color="auto" w:fill="FFFFFF"/>
          <w:lang w:eastAsia="zh-CN"/>
        </w:rPr>
        <w:t>SN can send an RVQoE configuration to the UE</w:t>
      </w:r>
      <w:r w:rsidRPr="00644595">
        <w:rPr>
          <w:rFonts w:ascii="Arial" w:hAnsi="Arial" w:cs="Arial" w:hint="eastAsia"/>
          <w:b/>
          <w:color w:val="333333"/>
          <w:sz w:val="22"/>
          <w:szCs w:val="21"/>
          <w:shd w:val="clear" w:color="auto" w:fill="FFFFFF"/>
          <w:lang w:eastAsia="zh-CN"/>
        </w:rPr>
        <w:t xml:space="preserve"> </w:t>
      </w:r>
    </w:p>
    <w:p w:rsidR="005C472B" w:rsidRDefault="005C472B" w:rsidP="005C472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2</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S</w:t>
      </w:r>
      <w:r w:rsidRPr="003C2DA6">
        <w:rPr>
          <w:rFonts w:ascii="Arial" w:hAnsi="Arial" w:cs="Arial"/>
          <w:b/>
          <w:color w:val="333333"/>
          <w:sz w:val="22"/>
          <w:szCs w:val="21"/>
          <w:shd w:val="clear" w:color="auto" w:fill="FFFFFF"/>
          <w:lang w:eastAsia="zh-CN"/>
        </w:rPr>
        <w:t>N can send RVQoE configuration directly to UE via SRB3 or via split SRB1 or explicit over Xn</w:t>
      </w:r>
    </w:p>
    <w:p w:rsidR="005C472B" w:rsidRDefault="005C472B" w:rsidP="005C472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3</w:t>
      </w:r>
      <w:r w:rsidRPr="00E6349C">
        <w:rPr>
          <w:rFonts w:ascii="Arial" w:hAnsi="Arial" w:cs="Arial"/>
          <w:b/>
          <w:color w:val="333333"/>
          <w:sz w:val="22"/>
          <w:szCs w:val="21"/>
          <w:shd w:val="clear" w:color="auto" w:fill="FFFFFF"/>
          <w:lang w:eastAsia="zh-CN"/>
        </w:rPr>
        <w:t xml:space="preserve">: </w:t>
      </w:r>
      <w:r w:rsidRPr="00A007AB">
        <w:rPr>
          <w:rFonts w:ascii="Arial" w:hAnsi="Arial" w:cs="Arial"/>
          <w:b/>
          <w:color w:val="333333"/>
          <w:sz w:val="22"/>
          <w:szCs w:val="21"/>
          <w:shd w:val="clear" w:color="auto" w:fill="FFFFFF"/>
          <w:lang w:eastAsia="zh-CN"/>
        </w:rPr>
        <w:t>MN can modify the SN generated RVQoE configuration</w:t>
      </w:r>
    </w:p>
    <w:p w:rsidR="005C472B" w:rsidRDefault="005C472B" w:rsidP="005C472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MN </w:t>
      </w:r>
      <w:r w:rsidRPr="00F34F49">
        <w:rPr>
          <w:rFonts w:ascii="Arial" w:hAnsi="Arial" w:cs="Arial"/>
          <w:b/>
          <w:color w:val="333333"/>
          <w:sz w:val="22"/>
          <w:szCs w:val="21"/>
          <w:shd w:val="clear" w:color="auto" w:fill="FFFFFF"/>
          <w:lang w:eastAsia="zh-CN"/>
        </w:rPr>
        <w:t xml:space="preserve">may encode </w:t>
      </w:r>
      <w:r>
        <w:rPr>
          <w:rFonts w:ascii="Arial" w:hAnsi="Arial" w:cs="Arial" w:hint="eastAsia"/>
          <w:b/>
          <w:color w:val="333333"/>
          <w:sz w:val="22"/>
          <w:szCs w:val="21"/>
          <w:shd w:val="clear" w:color="auto" w:fill="FFFFFF"/>
          <w:lang w:eastAsia="zh-CN"/>
        </w:rPr>
        <w:t xml:space="preserve">RVQoE </w:t>
      </w:r>
      <w:r>
        <w:rPr>
          <w:rFonts w:ascii="Arial" w:hAnsi="Arial" w:cs="Arial"/>
          <w:b/>
          <w:color w:val="333333"/>
          <w:sz w:val="22"/>
          <w:szCs w:val="21"/>
          <w:shd w:val="clear" w:color="auto" w:fill="FFFFFF"/>
          <w:lang w:eastAsia="zh-CN"/>
        </w:rPr>
        <w:t>configuration</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generated </w:t>
      </w:r>
      <w:r>
        <w:rPr>
          <w:rFonts w:ascii="Arial" w:hAnsi="Arial" w:cs="Arial" w:hint="eastAsia"/>
          <w:b/>
          <w:color w:val="333333"/>
          <w:sz w:val="22"/>
          <w:szCs w:val="21"/>
          <w:shd w:val="clear" w:color="auto" w:fill="FFFFFF"/>
          <w:lang w:eastAsia="zh-CN"/>
        </w:rPr>
        <w:t xml:space="preserve">by MN and </w:t>
      </w:r>
      <w:r w:rsidRPr="00F34F49">
        <w:rPr>
          <w:rFonts w:ascii="Arial" w:hAnsi="Arial" w:cs="Arial"/>
          <w:b/>
          <w:color w:val="333333"/>
          <w:sz w:val="22"/>
          <w:szCs w:val="21"/>
          <w:shd w:val="clear" w:color="auto" w:fill="FFFFFF"/>
          <w:lang w:eastAsia="zh-CN"/>
        </w:rPr>
        <w:t>S</w:t>
      </w:r>
      <w:r>
        <w:rPr>
          <w:rFonts w:ascii="Arial" w:hAnsi="Arial" w:cs="Arial"/>
          <w:b/>
          <w:color w:val="333333"/>
          <w:sz w:val="22"/>
          <w:szCs w:val="21"/>
          <w:shd w:val="clear" w:color="auto" w:fill="FFFFFF"/>
          <w:lang w:eastAsia="zh-CN"/>
        </w:rPr>
        <w:t xml:space="preserve">N in </w:t>
      </w:r>
      <w:r>
        <w:rPr>
          <w:rFonts w:ascii="Arial" w:hAnsi="Arial" w:cs="Arial" w:hint="eastAsia"/>
          <w:b/>
          <w:color w:val="333333"/>
          <w:sz w:val="22"/>
          <w:szCs w:val="21"/>
          <w:shd w:val="clear" w:color="auto" w:fill="FFFFFF"/>
          <w:lang w:eastAsia="zh-CN"/>
        </w:rPr>
        <w:t xml:space="preserve">same </w:t>
      </w:r>
      <w:r w:rsidRPr="00F34F49">
        <w:rPr>
          <w:rFonts w:ascii="Arial" w:hAnsi="Arial" w:cs="Arial"/>
          <w:b/>
          <w:color w:val="333333"/>
          <w:sz w:val="22"/>
          <w:szCs w:val="21"/>
          <w:shd w:val="clear" w:color="auto" w:fill="FFFFFF"/>
          <w:lang w:eastAsia="zh-CN"/>
        </w:rPr>
        <w:t>RRC message.</w:t>
      </w:r>
    </w:p>
    <w:p w:rsidR="005C472B" w:rsidRPr="00774954" w:rsidRDefault="005C472B" w:rsidP="005C472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5</w:t>
      </w:r>
      <w:r w:rsidRPr="00E6349C">
        <w:rPr>
          <w:rFonts w:ascii="Arial" w:hAnsi="Arial" w:cs="Arial"/>
          <w:b/>
          <w:color w:val="333333"/>
          <w:sz w:val="22"/>
          <w:szCs w:val="21"/>
          <w:shd w:val="clear" w:color="auto" w:fill="FFFFFF"/>
          <w:lang w:eastAsia="zh-CN"/>
        </w:rPr>
        <w:t>:</w:t>
      </w:r>
      <w:r w:rsidRPr="00774954">
        <w:rPr>
          <w:rFonts w:ascii="Arial" w:hAnsi="Arial" w:cs="Arial"/>
          <w:b/>
          <w:color w:val="333333"/>
          <w:sz w:val="22"/>
          <w:szCs w:val="21"/>
          <w:shd w:val="clear" w:color="auto" w:fill="FFFFFF"/>
          <w:lang w:eastAsia="zh-CN"/>
        </w:rPr>
        <w:t xml:space="preserve"> The node that received the QoE configuration from the AMF/OAM can send to the other node the list of available RVQoE metrics.</w:t>
      </w:r>
    </w:p>
    <w:p w:rsidR="005C472B" w:rsidRDefault="005C472B" w:rsidP="005C472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6</w:t>
      </w:r>
      <w:r w:rsidRPr="00E6349C">
        <w:rPr>
          <w:rFonts w:ascii="Arial" w:hAnsi="Arial" w:cs="Arial"/>
          <w:b/>
          <w:color w:val="333333"/>
          <w:sz w:val="22"/>
          <w:szCs w:val="21"/>
          <w:shd w:val="clear" w:color="auto" w:fill="FFFFFF"/>
          <w:lang w:eastAsia="zh-CN"/>
        </w:rPr>
        <w:t xml:space="preserve">: </w:t>
      </w:r>
      <w:r w:rsidRPr="003D3CD6">
        <w:rPr>
          <w:rFonts w:ascii="Arial" w:hAnsi="Arial" w:cs="Arial"/>
          <w:b/>
          <w:color w:val="333333"/>
          <w:sz w:val="22"/>
          <w:szCs w:val="21"/>
          <w:shd w:val="clear" w:color="auto" w:fill="FFFFFF"/>
          <w:lang w:eastAsia="zh-CN"/>
        </w:rPr>
        <w:t>The MN need send the RRC ID to SN</w:t>
      </w:r>
    </w:p>
    <w:p w:rsidR="005C472B" w:rsidRDefault="005C472B" w:rsidP="005C472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node indication.</w:t>
      </w:r>
    </w:p>
    <w:p w:rsidR="005C472B" w:rsidRPr="008C05AE" w:rsidRDefault="005C472B" w:rsidP="005C472B">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8</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corresponding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5C472B" w:rsidRDefault="005C472B" w:rsidP="005C472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9</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T</w:t>
      </w:r>
      <w:r w:rsidRPr="00F61492">
        <w:rPr>
          <w:rFonts w:ascii="Arial" w:hAnsi="Arial" w:cs="Arial"/>
          <w:b/>
          <w:color w:val="333333"/>
          <w:sz w:val="22"/>
          <w:szCs w:val="21"/>
          <w:shd w:val="clear" w:color="auto" w:fill="FFFFFF"/>
          <w:lang w:eastAsia="zh-CN"/>
        </w:rPr>
        <w:t>he mapping between QoS flow and application service</w:t>
      </w:r>
      <w:r w:rsidRPr="00F61492">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can be </w:t>
      </w:r>
      <w:r>
        <w:rPr>
          <w:rFonts w:ascii="Arial" w:hAnsi="Arial" w:cs="Arial"/>
          <w:b/>
          <w:color w:val="333333"/>
          <w:sz w:val="22"/>
          <w:szCs w:val="21"/>
          <w:shd w:val="clear" w:color="auto" w:fill="FFFFFF"/>
          <w:lang w:eastAsia="zh-CN"/>
        </w:rPr>
        <w:t>retrieval</w:t>
      </w:r>
      <w:r>
        <w:rPr>
          <w:rFonts w:ascii="Arial" w:hAnsi="Arial" w:cs="Arial" w:hint="eastAsia"/>
          <w:b/>
          <w:color w:val="333333"/>
          <w:sz w:val="22"/>
          <w:szCs w:val="21"/>
          <w:shd w:val="clear" w:color="auto" w:fill="FFFFFF"/>
          <w:lang w:eastAsia="zh-CN"/>
        </w:rPr>
        <w:t xml:space="preserve"> from UE </w:t>
      </w:r>
    </w:p>
    <w:p w:rsidR="005C472B" w:rsidRDefault="005C472B" w:rsidP="005C472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9a</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Check with SA2 whether t</w:t>
      </w:r>
      <w:r w:rsidRPr="00F61492">
        <w:rPr>
          <w:rFonts w:ascii="Arial" w:hAnsi="Arial" w:cs="Arial"/>
          <w:b/>
          <w:color w:val="333333"/>
          <w:sz w:val="22"/>
          <w:szCs w:val="21"/>
          <w:shd w:val="clear" w:color="auto" w:fill="FFFFFF"/>
          <w:lang w:eastAsia="zh-CN"/>
        </w:rPr>
        <w:t>he mapping between QoS flow and application service</w:t>
      </w:r>
      <w:r w:rsidRPr="00F61492">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can be </w:t>
      </w:r>
      <w:r>
        <w:rPr>
          <w:rFonts w:ascii="Arial" w:hAnsi="Arial" w:cs="Arial"/>
          <w:b/>
          <w:color w:val="333333"/>
          <w:sz w:val="22"/>
          <w:szCs w:val="21"/>
          <w:shd w:val="clear" w:color="auto" w:fill="FFFFFF"/>
          <w:lang w:eastAsia="zh-CN"/>
        </w:rPr>
        <w:t>provided</w:t>
      </w:r>
      <w:r>
        <w:rPr>
          <w:rFonts w:ascii="Arial" w:hAnsi="Arial" w:cs="Arial" w:hint="eastAsia"/>
          <w:b/>
          <w:color w:val="333333"/>
          <w:sz w:val="22"/>
          <w:szCs w:val="21"/>
          <w:shd w:val="clear" w:color="auto" w:fill="FFFFFF"/>
          <w:lang w:eastAsia="zh-CN"/>
        </w:rPr>
        <w:t xml:space="preserve"> by core network</w:t>
      </w:r>
    </w:p>
    <w:p w:rsidR="005C472B" w:rsidRDefault="005C472B" w:rsidP="005C472B">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10</w:t>
      </w:r>
      <w:r w:rsidRPr="00E6349C">
        <w:rPr>
          <w:rFonts w:ascii="Arial" w:hAnsi="Arial" w:cs="Arial"/>
          <w:b/>
          <w:color w:val="333333"/>
          <w:sz w:val="22"/>
          <w:szCs w:val="21"/>
          <w:shd w:val="clear" w:color="auto" w:fill="FFFFFF"/>
          <w:lang w:eastAsia="zh-CN"/>
        </w:rPr>
        <w:t xml:space="preserve">: </w:t>
      </w:r>
      <w:r w:rsidRPr="00D45C09">
        <w:rPr>
          <w:rFonts w:ascii="Arial" w:hAnsi="Arial" w:cs="Arial"/>
          <w:b/>
          <w:color w:val="333333"/>
          <w:sz w:val="22"/>
          <w:szCs w:val="21"/>
          <w:shd w:val="clear" w:color="auto" w:fill="FFFFFF"/>
          <w:lang w:eastAsia="zh-CN"/>
        </w:rPr>
        <w:t>The node may blindly configure the RVQoE with all available metrics</w:t>
      </w:r>
      <w:r>
        <w:rPr>
          <w:rFonts w:ascii="Arial" w:hAnsi="Arial" w:cs="Arial" w:hint="eastAsia"/>
          <w:b/>
          <w:color w:val="333333"/>
          <w:sz w:val="22"/>
          <w:szCs w:val="21"/>
          <w:shd w:val="clear" w:color="auto" w:fill="FFFFFF"/>
          <w:lang w:eastAsia="zh-CN"/>
        </w:rPr>
        <w:t xml:space="preserve"> w</w:t>
      </w:r>
      <w:r w:rsidRPr="00D45C09">
        <w:rPr>
          <w:rFonts w:ascii="Arial" w:hAnsi="Arial" w:cs="Arial"/>
          <w:b/>
          <w:color w:val="333333"/>
          <w:sz w:val="22"/>
          <w:szCs w:val="21"/>
          <w:shd w:val="clear" w:color="auto" w:fill="FFFFFF"/>
          <w:lang w:eastAsia="zh-CN"/>
        </w:rPr>
        <w:t>hether or not</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application service carried in this node.</w:t>
      </w:r>
      <w:r w:rsidRPr="00D45C09">
        <w:rPr>
          <w:rFonts w:ascii="Arial" w:hAnsi="Arial" w:cs="Arial" w:hint="eastAsia"/>
          <w:b/>
          <w:color w:val="333333"/>
          <w:sz w:val="22"/>
          <w:szCs w:val="21"/>
          <w:shd w:val="clear" w:color="auto" w:fill="FFFFFF"/>
          <w:lang w:eastAsia="zh-CN"/>
        </w:rPr>
        <w:t xml:space="preserve"> </w:t>
      </w:r>
    </w:p>
    <w:p w:rsidR="007345DD" w:rsidRDefault="007345DD" w:rsidP="00182E3F">
      <w:pPr>
        <w:pStyle w:val="1"/>
        <w:spacing w:line="276" w:lineRule="auto"/>
        <w:rPr>
          <w:rFonts w:eastAsiaTheme="minorEastAsia"/>
          <w:lang w:eastAsia="zh-CN"/>
        </w:rPr>
      </w:pPr>
      <w:r>
        <w:t>4</w:t>
      </w:r>
      <w:r>
        <w:tab/>
      </w:r>
      <w:r>
        <w:tab/>
        <w:t>Reference</w:t>
      </w:r>
    </w:p>
    <w:p w:rsidR="002103C2" w:rsidRDefault="002103C2" w:rsidP="002103C2">
      <w:pPr>
        <w:numPr>
          <w:ilvl w:val="0"/>
          <w:numId w:val="10"/>
        </w:numPr>
        <w:rPr>
          <w:rFonts w:ascii="Arial" w:hAnsi="Arial" w:cs="Arial"/>
          <w:lang w:val="en-GB"/>
        </w:rPr>
      </w:pPr>
      <w:r w:rsidRPr="002103C2">
        <w:rPr>
          <w:rFonts w:ascii="Arial" w:hAnsi="Arial" w:cs="Arial"/>
          <w:lang w:val="en-GB"/>
        </w:rPr>
        <w:t>RAN3_117bis-e_agenda_20221018_EOM1</w:t>
      </w:r>
    </w:p>
    <w:p w:rsidR="00855CF9" w:rsidRPr="00855CF9" w:rsidRDefault="00855CF9" w:rsidP="00855CF9">
      <w:pPr>
        <w:numPr>
          <w:ilvl w:val="0"/>
          <w:numId w:val="10"/>
        </w:numPr>
        <w:rPr>
          <w:rFonts w:ascii="Arial" w:hAnsi="Arial" w:cs="Arial"/>
          <w:lang w:val="en-GB"/>
        </w:rPr>
      </w:pPr>
      <w:r w:rsidRPr="00855CF9">
        <w:rPr>
          <w:rFonts w:ascii="Arial" w:hAnsi="Arial" w:cs="Arial" w:hint="eastAsia"/>
          <w:lang w:val="en-GB" w:eastAsia="zh-CN"/>
        </w:rPr>
        <w:t xml:space="preserve">TS38.331 </w:t>
      </w:r>
      <w:r w:rsidRPr="00855CF9">
        <w:rPr>
          <w:rFonts w:ascii="Arial" w:hAnsi="Arial" w:cs="Arial"/>
          <w:lang w:val="en-GB" w:eastAsia="zh-CN"/>
        </w:rPr>
        <w:t>NR;</w:t>
      </w:r>
      <w:r w:rsidRPr="00855CF9">
        <w:rPr>
          <w:rFonts w:ascii="Arial" w:hAnsi="Arial" w:cs="Arial" w:hint="eastAsia"/>
          <w:lang w:val="en-GB" w:eastAsia="zh-CN"/>
        </w:rPr>
        <w:t xml:space="preserve"> </w:t>
      </w:r>
      <w:r w:rsidRPr="00855CF9">
        <w:rPr>
          <w:rFonts w:ascii="Arial" w:hAnsi="Arial" w:cs="Arial"/>
          <w:lang w:val="en-GB" w:eastAsia="zh-CN"/>
        </w:rPr>
        <w:t>Radio Resource Control (RRC) protocol specification</w:t>
      </w:r>
    </w:p>
    <w:p w:rsidR="00297705" w:rsidRPr="00297705" w:rsidRDefault="00297705" w:rsidP="00297705">
      <w:pPr>
        <w:rPr>
          <w:lang w:val="en-GB" w:eastAsia="zh-CN"/>
        </w:rPr>
      </w:pPr>
    </w:p>
    <w:sectPr w:rsidR="00297705" w:rsidRPr="00297705"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7FA" w:rsidRDefault="002317FA">
      <w:r>
        <w:separator/>
      </w:r>
    </w:p>
  </w:endnote>
  <w:endnote w:type="continuationSeparator" w:id="0">
    <w:p w:rsidR="002317FA" w:rsidRDefault="0023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7FA" w:rsidRDefault="002317FA">
      <w:r>
        <w:separator/>
      </w:r>
    </w:p>
  </w:footnote>
  <w:footnote w:type="continuationSeparator" w:id="0">
    <w:p w:rsidR="002317FA" w:rsidRDefault="002317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5"/>
  </w:num>
  <w:num w:numId="3">
    <w:abstractNumId w:val="12"/>
  </w:num>
  <w:num w:numId="4">
    <w:abstractNumId w:val="9"/>
  </w:num>
  <w:num w:numId="5">
    <w:abstractNumId w:val="0"/>
  </w:num>
  <w:num w:numId="6">
    <w:abstractNumId w:val="6"/>
  </w:num>
  <w:num w:numId="7">
    <w:abstractNumId w:val="15"/>
  </w:num>
  <w:num w:numId="8">
    <w:abstractNumId w:val="7"/>
  </w:num>
  <w:num w:numId="9">
    <w:abstractNumId w:val="10"/>
  </w:num>
  <w:num w:numId="10">
    <w:abstractNumId w:val="14"/>
  </w:num>
  <w:num w:numId="11">
    <w:abstractNumId w:val="1"/>
  </w:num>
  <w:num w:numId="12">
    <w:abstractNumId w:val="8"/>
  </w:num>
  <w:num w:numId="13">
    <w:abstractNumId w:val="4"/>
  </w:num>
  <w:num w:numId="14">
    <w:abstractNumId w:val="2"/>
  </w:num>
  <w:num w:numId="15">
    <w:abstractNumId w:val="13"/>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A42"/>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20"/>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3EF6"/>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3BF"/>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6C3"/>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39F"/>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674"/>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B7C57"/>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3C2"/>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7FA"/>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161"/>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70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1"/>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190"/>
    <w:rsid w:val="002D7772"/>
    <w:rsid w:val="002D7984"/>
    <w:rsid w:val="002D7A74"/>
    <w:rsid w:val="002D7F1E"/>
    <w:rsid w:val="002E0125"/>
    <w:rsid w:val="002E0146"/>
    <w:rsid w:val="002E015B"/>
    <w:rsid w:val="002E09F2"/>
    <w:rsid w:val="002E09FF"/>
    <w:rsid w:val="002E12A3"/>
    <w:rsid w:val="002E187F"/>
    <w:rsid w:val="002E195E"/>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1E0"/>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6B2"/>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3D40"/>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A6"/>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CD6"/>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30D"/>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D8"/>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1E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2"/>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A96"/>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72B"/>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2F"/>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95"/>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6FD3"/>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A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F0E"/>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5EE3"/>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954"/>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2F5A"/>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DEA"/>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2A"/>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6D49"/>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CF9"/>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EDC"/>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5BB"/>
    <w:rsid w:val="0088075F"/>
    <w:rsid w:val="00880AA6"/>
    <w:rsid w:val="00880BF8"/>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5AE"/>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153"/>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AE"/>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AB"/>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58"/>
    <w:rsid w:val="00A21CBA"/>
    <w:rsid w:val="00A21F3B"/>
    <w:rsid w:val="00A21FBB"/>
    <w:rsid w:val="00A22251"/>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A3A"/>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44C"/>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6F0C"/>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22A"/>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2F18"/>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5E"/>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4D2"/>
    <w:rsid w:val="00C54845"/>
    <w:rsid w:val="00C54E3F"/>
    <w:rsid w:val="00C55494"/>
    <w:rsid w:val="00C55F27"/>
    <w:rsid w:val="00C56393"/>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4E3"/>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5C09"/>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4AC"/>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9F"/>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EBF"/>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88"/>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B2A"/>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A6B"/>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88"/>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395E"/>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9BB"/>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3F4"/>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2F"/>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49"/>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15F"/>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492"/>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BF071B5-29DA-4424-BD65-B5700C858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2524</TotalTime>
  <Pages>3</Pages>
  <Words>1082</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7242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16</cp:revision>
  <cp:lastPrinted>2016-11-02T13:41:00Z</cp:lastPrinted>
  <dcterms:created xsi:type="dcterms:W3CDTF">2023-01-09T01:52:00Z</dcterms:created>
  <dcterms:modified xsi:type="dcterms:W3CDTF">2023-02-16T01:32:00Z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